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</w:rPr>
        <w:t>Волгоградская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Дубовский муниципальный район</w:t>
      </w:r>
    </w:p>
    <w:p>
      <w:pPr>
        <w:pStyle w:val="Normal"/>
        <w:pBdr>
          <w:bottom w:val="single" w:sz="12" w:space="1" w:color="000001"/>
        </w:pBdr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Администрация Усть-Погожинского  сельского поселения </w:t>
      </w:r>
    </w:p>
    <w:p>
      <w:pPr>
        <w:pStyle w:val="Normal"/>
        <w:tabs>
          <w:tab w:val="left" w:pos="3675" w:leader="none"/>
          <w:tab w:val="right" w:pos="9214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left" w:pos="3675" w:leader="none"/>
          <w:tab w:val="right" w:pos="9214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07» июня  2021г.                                                                             № 27</w:t>
      </w:r>
    </w:p>
    <w:p>
      <w:pPr>
        <w:pStyle w:val="Normal"/>
        <w:tabs>
          <w:tab w:val="left" w:pos="3675" w:leader="none"/>
          <w:tab w:val="right" w:pos="9214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Об определении мест  выпаса  и прогона сельскохозяйственных животных и птицы принадлежащих личным подсобным хозяйствам (частного сектора) на земельных участках находящихся  на территории Усть-Погожинского сельского поселения Дубовского муниципального района Волгоградской области (в новой редакции)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  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Руководствуясь Законом РФ № 131- ФЗ от 06.10.2003г. «Об общих принципах организации местного самоуправления в Российской Федерации», Законом Волгоградской области от 16.01.2018 г. № 7-ОД «О некоторых вопросах упорядочения выпаса и прогона сельскохозяйственных животных и птицы на территории Волгоградской области», Решением Совета депутатов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>от 12.02.2016 года  № 57-2016 «Об утверждении Правил благоустройства и озеленения территории Усть-Погожинского сельского поселения», в целях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реализации правового  регулирования отношений в сфере выпаса сельскохозяйственных животных, поддержания чистоты окружающей среды, обеспечения сохранности сельскохозяйственных угодий, пастбищ и насаждений от потравы, повреждения и уничтожения сельскохозяйственными животными, в соответствии с Уставом Усть-Погожинского 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 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П О С Т А Н О В Л Я Ю : </w:t>
      </w: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ru-RU"/>
        </w:rPr>
        <w:t>1. Определить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места  выпаса  и прогона сельскохозяйственных животных и птицы принадлежащих личным подсобным хозяйствам (частного сектора) на земельных участках находящихся  на территории Усть-Погожинского сельского поселения Дубовского муниципального района Волгоградской области  (Приложение 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eastAsia="ru-RU"/>
        </w:rPr>
        <w:t>2. Постановление администрации Усть-Погожинского сельского поселения от 19.05.2021г. № 25 «Об утверждении Положения «По определению мест выпаса и прогона сельскохозяйственных животных и птицы принадлежащих личным подсобным хозяйствам (частного сектора) на земельных участках находящихся на территории Усть-Погожинского сельского поселения Дубовского муниципального района Волгоградской области»,  отменить.</w:t>
      </w:r>
    </w:p>
    <w:p>
      <w:pPr>
        <w:pStyle w:val="Normal"/>
        <w:spacing w:lineRule="auto" w:line="240" w:before="0" w:after="0"/>
        <w:ind w:start="10" w:end="14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 Контроль за выполнением настоящего постановления оставляю за собой.</w:t>
      </w:r>
    </w:p>
    <w:p>
      <w:pPr>
        <w:pStyle w:val="Normal"/>
        <w:spacing w:lineRule="auto" w:line="264" w:before="0" w:after="766"/>
        <w:ind w:start="10" w:end="-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4.Настоящее постановление вступает в силу с момента его официального обнародования.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Глава Усть-Погожинского</w:t>
      </w:r>
    </w:p>
    <w:p>
      <w:pPr>
        <w:pStyle w:val="Normal"/>
        <w:spacing w:lineRule="auto" w:line="264" w:before="0" w:after="0"/>
        <w:ind w:end="842" w:hanging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сельского поселения                                                        Э.А. Сулейманов</w:t>
      </w:r>
    </w:p>
    <w:p>
      <w:pPr>
        <w:pStyle w:val="Normal"/>
        <w:spacing w:lineRule="auto" w:line="264" w:before="0" w:after="0"/>
        <w:ind w:start="21" w:end="842" w:hanging="1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Приложение № 1 к постановлению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администрации Усть-Погожинского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eastAsia="ru-RU"/>
        </w:rPr>
        <w:t>27 от 07.06.2021 г.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Места  выпаса  и прогона сельскохозяйственных животных и птицы принадлежащих личным подсобным хозяйствам (частного сектора) на  земельных участках находящихся  на территории Усть-Погожинского сельского поселения Дубовского  муниципального района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 </w:t>
      </w:r>
    </w:p>
    <w:tbl>
      <w:tblPr>
        <w:tblStyle w:val="a5"/>
        <w:tblW w:w="9570" w:type="dxa"/>
        <w:jc w:val="start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val="04a0" w:noVBand="1" w:noHBand="0" w:lastColumn="0" w:firstColumn="1" w:lastRow="0" w:firstRow="1"/>
      </w:tblPr>
      <w:tblGrid>
        <w:gridCol w:w="698"/>
        <w:gridCol w:w="3683"/>
        <w:gridCol w:w="2932"/>
        <w:gridCol w:w="2256"/>
      </w:tblGrid>
      <w:tr>
        <w:trPr/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Место выпаса(прогона) сельскохозяйственных животных и птицы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rPr/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Усть-Погожье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с восточной стороны от населенного пункта с. Усть-Погожье, вдоль р. Бердия, площадь пастбища – 300 га;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- с северо-запада от населенного пункта с. Усть-Погожье – местность в районе пруда Козловцев. 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с. Семеновка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 с северо-запада от населенного пункта с. Семеновка – местность  пруда Карагичев;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с восточной стороны от населенного пункта с. Семеновка – местность пруда Бугаёв.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3b4"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0"/>
    <w:qFormat/>
    <w:rsid w:val="00315a2b"/>
    <w:pPr>
      <w:keepNext w:val="true"/>
      <w:snapToGrid w:val="fals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fa63b4"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basedOn w:val="DefaultParagraphFont"/>
    <w:link w:val="1"/>
    <w:qFormat/>
    <w:rsid w:val="00315a2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FontStyle22" w:customStyle="1">
    <w:name w:val="Font Style22"/>
    <w:basedOn w:val="DefaultParagraphFont"/>
    <w:uiPriority w:val="99"/>
    <w:qFormat/>
    <w:rsid w:val="00d67592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fa63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d67592"/>
    <w:pPr>
      <w:widowControl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uiPriority w:val="1"/>
    <w:qFormat/>
    <w:rsid w:val="00d67592"/>
    <w:pPr>
      <w:widowControl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53E5-DB54-4169-B5FA-234D94D1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LibreOffice/6.0.1.1$Linux_X86_64 LibreOffice_project/60bfb1526849283ce2491346ed2aa51c465abfe6</Application>
  <Pages>2</Pages>
  <Words>490</Words>
  <Characters>2795</Characters>
  <CharactersWithSpaces>3279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2021-05-19T05:57:00Z</dcterms:created>
  <dc:creator>55555</dc:creator>
  <dc:description/>
  <dc:language>en-US</dc:language>
  <cp:lastModifiedBy>pk</cp:lastModifiedBy>
  <cp:lastPrinted>2021-06-17T07:03:00Z</cp:lastPrinted>
  <dcterms:modified xsi:type="dcterms:W3CDTF">2021-06-17T07:04:00Z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