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6B5DFA">
      <w:pPr>
        <w:jc w:val="center"/>
      </w:pP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Администрация Усть-Погожинского сельского поселения</w:t>
      </w:r>
    </w:p>
    <w:p w:rsidR="00000000" w:rsidRDefault="006B5DFA">
      <w:pPr>
        <w:jc w:val="center"/>
      </w:pPr>
      <w:r>
        <w:rPr>
          <w:b/>
          <w:sz w:val="28"/>
          <w:szCs w:val="28"/>
        </w:rPr>
        <w:t xml:space="preserve">Дубовского муниципального района </w:t>
      </w:r>
    </w:p>
    <w:p w:rsidR="00000000" w:rsidRDefault="006B5DFA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</w:pPr>
      <w:r>
        <w:rPr>
          <w:b/>
          <w:sz w:val="28"/>
          <w:szCs w:val="28"/>
        </w:rPr>
        <w:t>Волгоградской области</w:t>
      </w:r>
    </w:p>
    <w:p w:rsidR="00000000" w:rsidRDefault="006B5DFA">
      <w:pPr>
        <w:jc w:val="center"/>
      </w:pPr>
      <w:r>
        <w:rPr>
          <w:b/>
          <w:sz w:val="28"/>
          <w:szCs w:val="28"/>
        </w:rPr>
        <w:t>Постановление</w:t>
      </w:r>
    </w:p>
    <w:p w:rsidR="00000000" w:rsidRDefault="006B5DFA">
      <w:pPr>
        <w:rPr>
          <w:b/>
          <w:sz w:val="28"/>
          <w:szCs w:val="28"/>
        </w:rPr>
      </w:pPr>
    </w:p>
    <w:p w:rsidR="00000000" w:rsidRDefault="006B5DFA">
      <w:r>
        <w:rPr>
          <w:sz w:val="28"/>
          <w:szCs w:val="28"/>
        </w:rPr>
        <w:t>от «</w:t>
      </w:r>
      <w:r>
        <w:rPr>
          <w:sz w:val="28"/>
          <w:szCs w:val="28"/>
        </w:rPr>
        <w:t>24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июня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г.                                                       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№43</w:t>
      </w:r>
    </w:p>
    <w:p w:rsidR="00000000" w:rsidRDefault="006B5DFA">
      <w:pPr>
        <w:jc w:val="center"/>
      </w:pPr>
    </w:p>
    <w:p w:rsidR="00000000" w:rsidRDefault="006B5DFA">
      <w:pPr>
        <w:jc w:val="center"/>
      </w:pPr>
    </w:p>
    <w:p w:rsidR="00000000" w:rsidRDefault="006B5DFA">
      <w:pPr>
        <w:jc w:val="center"/>
      </w:pPr>
      <w:r>
        <w:rPr>
          <w:b/>
          <w:bCs/>
          <w:i/>
          <w:iCs/>
          <w:sz w:val="28"/>
          <w:szCs w:val="28"/>
        </w:rPr>
        <w:t>О внесении изменени</w:t>
      </w:r>
      <w:r>
        <w:rPr>
          <w:b/>
          <w:bCs/>
          <w:i/>
          <w:iCs/>
          <w:sz w:val="28"/>
          <w:szCs w:val="28"/>
        </w:rPr>
        <w:t>й и дополнений в А</w:t>
      </w:r>
      <w:r>
        <w:rPr>
          <w:b/>
          <w:bCs/>
          <w:i/>
          <w:iCs/>
          <w:sz w:val="28"/>
          <w:szCs w:val="28"/>
        </w:rPr>
        <w:t>дминистративн</w:t>
      </w:r>
      <w:r>
        <w:rPr>
          <w:b/>
          <w:bCs/>
          <w:i/>
          <w:iCs/>
          <w:sz w:val="28"/>
          <w:szCs w:val="28"/>
        </w:rPr>
        <w:t>ый</w:t>
      </w:r>
      <w:r>
        <w:rPr>
          <w:b/>
          <w:bCs/>
          <w:i/>
          <w:iCs/>
          <w:sz w:val="28"/>
          <w:szCs w:val="28"/>
        </w:rPr>
        <w:t xml:space="preserve"> регламент предоставления муниципальной услуги</w:t>
      </w:r>
      <w:r>
        <w:rPr>
          <w:b/>
          <w:i/>
          <w:iCs/>
          <w:sz w:val="28"/>
          <w:szCs w:val="28"/>
        </w:rPr>
        <w:t xml:space="preserve"> «</w:t>
      </w:r>
      <w:r>
        <w:rPr>
          <w:rFonts w:ascii="Arial" w:hAnsi="Arial" w:cs="Arial"/>
          <w:b/>
          <w:i/>
          <w:iCs/>
          <w:sz w:val="24"/>
          <w:szCs w:val="24"/>
        </w:rPr>
        <w:t>Принятие решения о проведении аукциона по продаже земельных участков, находящихся в муниципальной собственности Усть-Погожинского сельского поселения, расположенных на террито</w:t>
      </w:r>
      <w:r>
        <w:rPr>
          <w:rFonts w:ascii="Arial" w:hAnsi="Arial" w:cs="Arial"/>
          <w:b/>
          <w:i/>
          <w:iCs/>
          <w:sz w:val="24"/>
          <w:szCs w:val="24"/>
        </w:rPr>
        <w:t>рии Усть-Погожинского сельского поселения</w:t>
      </w:r>
      <w:r>
        <w:rPr>
          <w:b/>
          <w:i/>
          <w:iCs/>
          <w:sz w:val="28"/>
          <w:szCs w:val="28"/>
        </w:rPr>
        <w:t>»</w:t>
      </w:r>
      <w:r>
        <w:rPr>
          <w:b/>
          <w:i/>
          <w:iCs/>
          <w:sz w:val="28"/>
          <w:szCs w:val="28"/>
        </w:rPr>
        <w:t xml:space="preserve">, </w:t>
      </w:r>
      <w:r>
        <w:rPr>
          <w:b/>
          <w:bCs/>
          <w:i/>
          <w:iCs/>
          <w:sz w:val="28"/>
          <w:szCs w:val="28"/>
        </w:rPr>
        <w:t xml:space="preserve">утверждённый постановлением администрации Усть-Погожинского сельского поселения </w:t>
      </w:r>
      <w:r>
        <w:rPr>
          <w:b/>
          <w:bCs/>
          <w:i/>
          <w:iCs/>
          <w:sz w:val="28"/>
          <w:szCs w:val="28"/>
        </w:rPr>
        <w:t>№67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от «</w:t>
      </w:r>
      <w:r>
        <w:rPr>
          <w:b/>
          <w:bCs/>
          <w:i/>
          <w:iCs/>
          <w:sz w:val="28"/>
          <w:szCs w:val="28"/>
        </w:rPr>
        <w:t>18</w:t>
      </w:r>
      <w:r>
        <w:rPr>
          <w:b/>
          <w:bCs/>
          <w:i/>
          <w:iCs/>
          <w:sz w:val="28"/>
          <w:szCs w:val="28"/>
        </w:rPr>
        <w:t xml:space="preserve">» </w:t>
      </w:r>
      <w:r>
        <w:rPr>
          <w:b/>
          <w:bCs/>
          <w:i/>
          <w:iCs/>
          <w:sz w:val="28"/>
          <w:szCs w:val="28"/>
        </w:rPr>
        <w:t>декаб</w:t>
      </w:r>
      <w:r>
        <w:rPr>
          <w:b/>
          <w:bCs/>
          <w:i/>
          <w:iCs/>
          <w:sz w:val="28"/>
          <w:szCs w:val="28"/>
        </w:rPr>
        <w:t>ря 201</w:t>
      </w:r>
      <w:r>
        <w:rPr>
          <w:b/>
          <w:bCs/>
          <w:i/>
          <w:iCs/>
          <w:sz w:val="28"/>
          <w:szCs w:val="28"/>
        </w:rPr>
        <w:t>9</w:t>
      </w:r>
      <w:r>
        <w:rPr>
          <w:b/>
          <w:bCs/>
          <w:i/>
          <w:iCs/>
          <w:sz w:val="28"/>
          <w:szCs w:val="28"/>
        </w:rPr>
        <w:t xml:space="preserve">г. </w:t>
      </w:r>
    </w:p>
    <w:p w:rsidR="00000000" w:rsidRDefault="006B5DFA">
      <w:pPr>
        <w:jc w:val="both"/>
        <w:rPr>
          <w:b/>
          <w:sz w:val="28"/>
          <w:szCs w:val="28"/>
        </w:rPr>
      </w:pPr>
    </w:p>
    <w:p w:rsidR="00000000" w:rsidRDefault="006B5DFA">
      <w:pPr>
        <w:jc w:val="both"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30</w:t>
      </w:r>
      <w:r>
        <w:rPr>
          <w:sz w:val="28"/>
          <w:szCs w:val="28"/>
        </w:rPr>
        <w:t>.</w:t>
      </w:r>
      <w:r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№494</w:t>
      </w:r>
      <w:r>
        <w:rPr>
          <w:sz w:val="28"/>
          <w:szCs w:val="28"/>
        </w:rPr>
        <w:t xml:space="preserve">-ФЗ </w:t>
      </w:r>
      <w:r>
        <w:rPr>
          <w:color w:val="333333"/>
          <w:sz w:val="28"/>
          <w:szCs w:val="28"/>
        </w:rPr>
        <w:t>"О внесении изменений в Градостроитель</w:t>
      </w:r>
      <w:r>
        <w:rPr>
          <w:color w:val="333333"/>
          <w:sz w:val="28"/>
          <w:szCs w:val="28"/>
        </w:rPr>
        <w:t>ный кодекс Российской Федерации и отдельные законодательные акты Российской Федерации в целях обеспечения комплексного развития территорий"</w:t>
      </w:r>
    </w:p>
    <w:p w:rsidR="00000000" w:rsidRDefault="006B5DFA">
      <w:pPr>
        <w:rPr>
          <w:sz w:val="28"/>
          <w:szCs w:val="28"/>
        </w:rPr>
      </w:pPr>
    </w:p>
    <w:p w:rsidR="00000000" w:rsidRDefault="006B5DFA">
      <w:r>
        <w:rPr>
          <w:b/>
          <w:sz w:val="28"/>
          <w:szCs w:val="28"/>
        </w:rPr>
        <w:t>ПОСТАНОВЛЯЮ:</w:t>
      </w:r>
    </w:p>
    <w:p w:rsidR="00000000" w:rsidRDefault="006B5DFA">
      <w:pPr>
        <w:numPr>
          <w:ilvl w:val="0"/>
          <w:numId w:val="3"/>
        </w:numPr>
        <w:ind w:left="0" w:firstLine="360"/>
        <w:jc w:val="both"/>
      </w:pPr>
      <w:r>
        <w:rPr>
          <w:sz w:val="28"/>
          <w:szCs w:val="28"/>
        </w:rPr>
        <w:t xml:space="preserve">Внести  в </w:t>
      </w:r>
      <w:r>
        <w:rPr>
          <w:sz w:val="28"/>
          <w:szCs w:val="28"/>
        </w:rPr>
        <w:t xml:space="preserve"> административный регламент  предоставления муниципальной услуги </w:t>
      </w:r>
      <w:r>
        <w:rPr>
          <w:sz w:val="28"/>
          <w:szCs w:val="28"/>
        </w:rPr>
        <w:t>«Принятие решения о проведе</w:t>
      </w:r>
      <w:r>
        <w:rPr>
          <w:sz w:val="28"/>
          <w:szCs w:val="28"/>
        </w:rPr>
        <w:t>нии аукциона по продаже земельных участков, находящихся в муниципальной собственности Усть-Погожинского сельского поселения, расположенных на территории Усть-Погожинского сельского поселения», утверждённый постановлением администрации Усть-Погожинского сел</w:t>
      </w:r>
      <w:r>
        <w:rPr>
          <w:sz w:val="28"/>
          <w:szCs w:val="28"/>
        </w:rPr>
        <w:t xml:space="preserve">ьского поселения </w:t>
      </w:r>
      <w:r>
        <w:rPr>
          <w:sz w:val="28"/>
          <w:szCs w:val="28"/>
        </w:rPr>
        <w:t xml:space="preserve">№67 </w:t>
      </w:r>
      <w:r>
        <w:rPr>
          <w:sz w:val="28"/>
          <w:szCs w:val="28"/>
        </w:rPr>
        <w:t>от «18» декабря 2019г.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</w:t>
      </w:r>
    </w:p>
    <w:p w:rsidR="00000000" w:rsidRDefault="006B5DFA">
      <w:pPr>
        <w:pStyle w:val="ListParagraph"/>
        <w:widowControl w:val="0"/>
        <w:numPr>
          <w:ilvl w:val="1"/>
          <w:numId w:val="2"/>
        </w:numPr>
        <w:autoSpaceDE w:val="0"/>
        <w:ind w:firstLine="720"/>
        <w:jc w:val="both"/>
      </w:pPr>
      <w:r>
        <w:rPr>
          <w:rFonts w:eastAsia="Arial"/>
          <w:color w:val="000000"/>
          <w:sz w:val="28"/>
          <w:szCs w:val="28"/>
        </w:rPr>
        <w:t>Изложить подпункт 4 пункта 2.8.3.  административного регламента «</w:t>
      </w:r>
      <w:r>
        <w:rPr>
          <w:rFonts w:eastAsia="Arial"/>
          <w:color w:val="000000"/>
          <w:sz w:val="28"/>
          <w:szCs w:val="28"/>
        </w:rPr>
        <w:t>Принятие решения о проведении аукциона по продаже земельных участков, находящихся в муниципальной собственности Усть-Погожинс</w:t>
      </w:r>
      <w:r>
        <w:rPr>
          <w:rFonts w:eastAsia="Arial"/>
          <w:color w:val="000000"/>
          <w:sz w:val="28"/>
          <w:szCs w:val="28"/>
        </w:rPr>
        <w:t>кого сельского поселения, расположенных на территории Усть-Погожинского сельского поселения</w:t>
      </w:r>
      <w:r>
        <w:rPr>
          <w:rFonts w:eastAsia="Arial"/>
          <w:bCs/>
          <w:color w:val="000000"/>
          <w:sz w:val="28"/>
          <w:szCs w:val="28"/>
        </w:rPr>
        <w:t>» в следующей редакции:</w:t>
      </w:r>
    </w:p>
    <w:p w:rsidR="00000000" w:rsidRDefault="006B5DFA">
      <w:pPr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  <w:lang w:bidi="ru-RU"/>
        </w:rPr>
        <w:t>4) з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емельный участок, находящийся в  муниципальной собственности, не может быть предметом аукциона, если в отношении земельного участка от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сутствуют сведения о технических условиях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можность строительства зданий, сооружений;»</w:t>
      </w:r>
    </w:p>
    <w:p w:rsidR="00000000" w:rsidRDefault="006B5DFA">
      <w:pPr>
        <w:pStyle w:val="ListParagraph"/>
        <w:widowControl w:val="0"/>
        <w:numPr>
          <w:ilvl w:val="1"/>
          <w:numId w:val="2"/>
        </w:numPr>
        <w:autoSpaceDE w:val="0"/>
        <w:ind w:firstLine="720"/>
        <w:jc w:val="both"/>
      </w:pPr>
      <w:r>
        <w:rPr>
          <w:rFonts w:eastAsia="Arial"/>
          <w:color w:val="000000"/>
          <w:sz w:val="28"/>
          <w:szCs w:val="28"/>
          <w:shd w:val="clear" w:color="auto" w:fill="FFFFFF"/>
        </w:rPr>
        <w:t>Изложить подпункт 13 пункта 2.8.3. административного регламента «</w:t>
      </w:r>
      <w:r>
        <w:rPr>
          <w:rFonts w:eastAsia="Arial"/>
          <w:color w:val="000000"/>
          <w:sz w:val="28"/>
          <w:szCs w:val="28"/>
          <w:shd w:val="clear" w:color="auto" w:fill="FFFFFF"/>
        </w:rPr>
        <w:t>Принятие решения о проведении аукциона на право заключения договора аренды земельных участков, находящихся в муниципальной собственности, расположе</w:t>
      </w:r>
      <w:r>
        <w:rPr>
          <w:rFonts w:eastAsia="Arial"/>
          <w:color w:val="000000"/>
          <w:sz w:val="28"/>
          <w:szCs w:val="28"/>
          <w:shd w:val="clear" w:color="auto" w:fill="FFFFFF"/>
        </w:rPr>
        <w:t>нных на территории Усть-Погожинского сельского поселения Дубовского муниципального района Волгоградской области</w:t>
      </w:r>
      <w:r>
        <w:rPr>
          <w:rFonts w:eastAsia="Arial"/>
          <w:bCs/>
          <w:color w:val="000000"/>
          <w:sz w:val="28"/>
          <w:szCs w:val="28"/>
          <w:shd w:val="clear" w:color="auto" w:fill="FFFFFF"/>
        </w:rPr>
        <w:t>» в следующей редакции:</w:t>
      </w:r>
    </w:p>
    <w:p w:rsidR="00000000" w:rsidRDefault="006B5DFA">
      <w:pPr>
        <w:autoSpaceDE w:val="0"/>
        <w:jc w:val="both"/>
      </w:pPr>
      <w:r>
        <w:rPr>
          <w:sz w:val="28"/>
          <w:szCs w:val="28"/>
        </w:rPr>
        <w:t xml:space="preserve">  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«13) </w:t>
      </w:r>
      <w:r>
        <w:rPr>
          <w:color w:val="000000"/>
          <w:sz w:val="28"/>
          <w:szCs w:val="28"/>
          <w:lang w:bidi="ru-RU"/>
        </w:rPr>
        <w:t>з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емельный участок, находящийся в  муниципальной собственности, не может быть предметом аукциона, если земельный уч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асток  расположен в границах  территории, в отношении которой заключен договор  о ее комплексном развитии;»</w:t>
      </w:r>
    </w:p>
    <w:p w:rsidR="00000000" w:rsidRDefault="006B5DFA">
      <w:pPr>
        <w:autoSpaceDE w:val="0"/>
        <w:jc w:val="both"/>
      </w:pPr>
    </w:p>
    <w:p w:rsidR="00000000" w:rsidRDefault="006B5DFA">
      <w:pPr>
        <w:sectPr w:rsidR="00000000">
          <w:headerReference w:type="default" r:id="rId7"/>
          <w:pgSz w:w="11906" w:h="16838"/>
          <w:pgMar w:top="964" w:right="851" w:bottom="765" w:left="851" w:header="709" w:footer="709" w:gutter="0"/>
          <w:cols w:space="720"/>
          <w:titlePg/>
          <w:docGrid w:linePitch="360"/>
        </w:sectPr>
      </w:pPr>
    </w:p>
    <w:p w:rsidR="00000000" w:rsidRDefault="006B5DFA">
      <w:pPr>
        <w:numPr>
          <w:ilvl w:val="0"/>
          <w:numId w:val="2"/>
        </w:numPr>
        <w:spacing w:before="100" w:after="10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разместить в информационной телекоммуникационной сети «Интернет» на официальном сайте Усть-Погожинского сельского поселен</w:t>
      </w:r>
      <w:r>
        <w:rPr>
          <w:sz w:val="28"/>
          <w:szCs w:val="28"/>
        </w:rPr>
        <w:t>ия Дубовского муниципального района  (</w:t>
      </w:r>
      <w:r>
        <w:rPr>
          <w:sz w:val="28"/>
          <w:szCs w:val="28"/>
        </w:rPr>
        <w:t>http://усть-погожье34.рф/</w:t>
      </w:r>
      <w:r>
        <w:rPr>
          <w:sz w:val="28"/>
          <w:szCs w:val="28"/>
        </w:rPr>
        <w:t>).</w:t>
      </w:r>
    </w:p>
    <w:p w:rsidR="00000000" w:rsidRDefault="006B5DFA">
      <w:pPr>
        <w:numPr>
          <w:ilvl w:val="0"/>
          <w:numId w:val="2"/>
        </w:numPr>
        <w:spacing w:before="100" w:after="10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Разместить в Реестре государственных и муниципальных услуг Волгоградской области сведения о внесённых изменениях  и дополнениях в муниципальную  услугу </w:t>
      </w:r>
      <w:r>
        <w:rPr>
          <w:sz w:val="28"/>
          <w:szCs w:val="28"/>
        </w:rPr>
        <w:t>«Принятие решения о проведении аукцио</w:t>
      </w:r>
      <w:r>
        <w:rPr>
          <w:sz w:val="28"/>
          <w:szCs w:val="28"/>
        </w:rPr>
        <w:t>на по продаже земельных участков, находящихся в муниципальной собственности Усть-Погожинского сельского поселения, расположенных на территории Усть-Погожинского сельского поселения»</w:t>
      </w:r>
      <w:r>
        <w:rPr>
          <w:sz w:val="28"/>
          <w:szCs w:val="28"/>
        </w:rPr>
        <w:t xml:space="preserve">, предоставляемой (исполняемой) администрацией Усть-Погожинского сельского </w:t>
      </w:r>
      <w:r>
        <w:rPr>
          <w:sz w:val="28"/>
          <w:szCs w:val="28"/>
        </w:rPr>
        <w:t>поселения.</w:t>
      </w:r>
    </w:p>
    <w:p w:rsidR="00000000" w:rsidRDefault="006B5DFA">
      <w:pPr>
        <w:numPr>
          <w:ilvl w:val="0"/>
          <w:numId w:val="2"/>
        </w:numPr>
        <w:spacing w:before="100" w:after="100"/>
        <w:jc w:val="both"/>
      </w:pPr>
      <w:r>
        <w:rPr>
          <w:sz w:val="28"/>
          <w:szCs w:val="28"/>
        </w:rPr>
        <w:t>Настоящее Постановление подлежит обнародованию.</w:t>
      </w:r>
    </w:p>
    <w:p w:rsidR="00000000" w:rsidRDefault="006B5DFA">
      <w:pPr>
        <w:numPr>
          <w:ilvl w:val="0"/>
          <w:numId w:val="2"/>
        </w:numPr>
        <w:spacing w:before="100" w:after="100"/>
        <w:jc w:val="both"/>
      </w:pPr>
      <w:r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000000" w:rsidRDefault="006B5DFA">
      <w:pPr>
        <w:widowControl w:val="0"/>
        <w:autoSpaceDE w:val="0"/>
        <w:jc w:val="right"/>
      </w:pPr>
      <w:r>
        <w:rPr>
          <w:sz w:val="28"/>
          <w:szCs w:val="28"/>
        </w:rPr>
        <w:t xml:space="preserve">                                        </w:t>
      </w:r>
    </w:p>
    <w:p w:rsidR="00000000" w:rsidRDefault="006B5DFA">
      <w:pPr>
        <w:autoSpaceDE w:val="0"/>
      </w:pPr>
      <w:r>
        <w:rPr>
          <w:sz w:val="28"/>
          <w:szCs w:val="28"/>
        </w:rPr>
        <w:t>Глава Усть-Погожинского</w:t>
      </w:r>
    </w:p>
    <w:p w:rsidR="00000000" w:rsidRDefault="006B5DFA">
      <w:pPr>
        <w:autoSpaceDE w:val="0"/>
      </w:pPr>
      <w:r>
        <w:rPr>
          <w:sz w:val="28"/>
          <w:szCs w:val="28"/>
        </w:rPr>
        <w:t xml:space="preserve">сельского поселения:                                           </w:t>
      </w:r>
      <w:r>
        <w:rPr>
          <w:sz w:val="28"/>
          <w:szCs w:val="28"/>
        </w:rPr>
        <w:t xml:space="preserve">                  Э.А. Сулейманов</w:t>
      </w:r>
    </w:p>
    <w:p w:rsidR="00000000" w:rsidRDefault="006B5DFA">
      <w:pPr>
        <w:jc w:val="right"/>
        <w:rPr>
          <w:sz w:val="28"/>
          <w:szCs w:val="28"/>
        </w:rPr>
      </w:pPr>
    </w:p>
    <w:p w:rsidR="00000000" w:rsidRDefault="006B5DFA">
      <w:pPr>
        <w:jc w:val="right"/>
        <w:rPr>
          <w:sz w:val="28"/>
          <w:szCs w:val="28"/>
        </w:rPr>
      </w:pPr>
    </w:p>
    <w:p w:rsidR="00000000" w:rsidRDefault="006B5DFA">
      <w:pPr>
        <w:jc w:val="right"/>
        <w:rPr>
          <w:sz w:val="28"/>
          <w:szCs w:val="28"/>
        </w:rPr>
      </w:pPr>
    </w:p>
    <w:p w:rsidR="00000000" w:rsidRDefault="006B5DFA">
      <w:pPr>
        <w:jc w:val="right"/>
        <w:rPr>
          <w:sz w:val="28"/>
          <w:szCs w:val="28"/>
        </w:rPr>
      </w:pPr>
    </w:p>
    <w:p w:rsidR="00000000" w:rsidRDefault="006B5DFA">
      <w:pPr>
        <w:jc w:val="right"/>
        <w:rPr>
          <w:sz w:val="28"/>
          <w:szCs w:val="28"/>
        </w:rPr>
      </w:pPr>
    </w:p>
    <w:p w:rsidR="00000000" w:rsidRDefault="006B5DFA">
      <w:pPr>
        <w:jc w:val="right"/>
        <w:rPr>
          <w:sz w:val="28"/>
          <w:szCs w:val="28"/>
        </w:rPr>
      </w:pPr>
    </w:p>
    <w:p w:rsidR="00000000" w:rsidRDefault="006B5DFA">
      <w:pPr>
        <w:jc w:val="right"/>
        <w:rPr>
          <w:sz w:val="28"/>
          <w:szCs w:val="28"/>
        </w:rPr>
      </w:pPr>
    </w:p>
    <w:p w:rsidR="00000000" w:rsidRDefault="006B5DFA">
      <w:pPr>
        <w:widowControl w:val="0"/>
        <w:autoSpaceDE w:val="0"/>
        <w:jc w:val="center"/>
      </w:pPr>
    </w:p>
    <w:sectPr w:rsidR="00000000">
      <w:type w:val="continuous"/>
      <w:pgSz w:w="11906" w:h="16838"/>
      <w:pgMar w:top="964" w:right="851" w:bottom="765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B5DFA">
      <w:r>
        <w:separator/>
      </w:r>
    </w:p>
  </w:endnote>
  <w:endnote w:type="continuationSeparator" w:id="0">
    <w:p w:rsidR="00000000" w:rsidRDefault="006B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ns-serif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B5DFA">
      <w:r>
        <w:separator/>
      </w:r>
    </w:p>
  </w:footnote>
  <w:footnote w:type="continuationSeparator" w:id="0">
    <w:p w:rsidR="00000000" w:rsidRDefault="006B5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B5DFA">
    <w:pPr>
      <w:pStyle w:val="Head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48.25pt;width:1.8pt;height:11.15pt;z-index:251657728;mso-wrap-distance-left:0;mso-wrap-distance-top:0;mso-wrap-distance-right:0;mso-wrap-distance-bottom:0;mso-position-horizontal:center;mso-position-horizontal-relative:text;mso-position-vertical:absolute;mso-position-vertical-relative:page" stroked="f">
          <v:fill opacity="0" color2="black"/>
          <v:textbox inset=".35pt,.35pt,.35pt,.35pt">
            <w:txbxContent>
              <w:p w:rsidR="00000000" w:rsidRDefault="006B5DFA">
                <w:pPr>
                  <w:pStyle w:val="Header"/>
                </w:pPr>
              </w:p>
            </w:txbxContent>
          </v:textbox>
          <w10:wrap type="square" side="larges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color w:val="000000"/>
        <w:sz w:val="24"/>
        <w:szCs w:val="24"/>
        <w:lang w:val="ru-RU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color w:val="000000"/>
        <w:sz w:val="24"/>
        <w:szCs w:val="24"/>
        <w:lang w:val="ru-RU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color w:val="000000"/>
        <w:sz w:val="24"/>
        <w:szCs w:val="24"/>
        <w:lang w:val="ru-RU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color w:val="000000"/>
        <w:sz w:val="24"/>
        <w:szCs w:val="24"/>
        <w:lang w:val="ru-RU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color w:val="000000"/>
        <w:sz w:val="24"/>
        <w:szCs w:val="24"/>
        <w:lang w:val="ru-RU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color w:val="000000"/>
        <w:sz w:val="24"/>
        <w:szCs w:val="24"/>
        <w:lang w:val="ru-RU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color w:val="000000"/>
        <w:sz w:val="24"/>
        <w:szCs w:val="24"/>
        <w:lang w:val="ru-RU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color w:val="000000"/>
        <w:sz w:val="24"/>
        <w:szCs w:val="24"/>
        <w:lang w:val="ru-RU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color w:val="000000"/>
        <w:sz w:val="24"/>
        <w:szCs w:val="24"/>
        <w:lang w:val="ru-RU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5DFA"/>
    <w:rsid w:val="006B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6AAF9C50-66C6-476E-B876-7329B92A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right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ind w:left="3969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left="4820" w:right="-738"/>
      <w:outlineLvl w:val="7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Arial" w:hAnsi="Arial" w:cs="Arial" w:hint="default"/>
      <w:b w:val="0"/>
      <w:bCs w:val="0"/>
      <w:i w:val="0"/>
      <w:iCs w:val="0"/>
      <w:color w:val="000000"/>
      <w:sz w:val="24"/>
      <w:szCs w:val="24"/>
      <w:lang w:val="ru-RU"/>
    </w:rPr>
  </w:style>
  <w:style w:type="character" w:customStyle="1" w:styleId="WW8Num3z0">
    <w:name w:val="WW8Num3z0"/>
    <w:rPr>
      <w:rFonts w:ascii="Times New Roman" w:eastAsia="Calibri" w:hAnsi="Times New Roman" w:cs="Times New Roman" w:hint="default"/>
      <w:b w:val="0"/>
      <w:bCs w:val="0"/>
      <w:i w:val="0"/>
      <w:iCs w:val="0"/>
      <w:sz w:val="24"/>
      <w:szCs w:val="24"/>
      <w:lang w:val="ru-RU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">
    <w:name w:val="Основной шрифт абзаца"/>
  </w:style>
  <w:style w:type="character" w:styleId="PageNumber">
    <w:name w:val="page number"/>
    <w:basedOn w:val="a"/>
  </w:style>
  <w:style w:type="character" w:styleId="Hyperlink">
    <w:name w:val="Hyperlink"/>
    <w:rPr>
      <w:color w:val="0000FF"/>
      <w:u w:val="single"/>
    </w:rPr>
  </w:style>
  <w:style w:type="character" w:customStyle="1" w:styleId="a0">
    <w:name w:val="Символ концевой сноски"/>
    <w:rPr>
      <w:vertAlign w:val="superscript"/>
    </w:rPr>
  </w:style>
  <w:style w:type="character" w:customStyle="1" w:styleId="a1">
    <w:name w:val="Символ сноски"/>
    <w:rPr>
      <w:vertAlign w:val="superscript"/>
    </w:rPr>
  </w:style>
  <w:style w:type="character" w:customStyle="1" w:styleId="ConsPlusNormal">
    <w:name w:val="ConsPlusNormal Знак"/>
    <w:rPr>
      <w:rFonts w:ascii="Arial" w:hAnsi="Arial" w:cs="Arial"/>
      <w:lang w:val="ru-RU" w:eastAsia="ru-RU" w:bidi="ar-SA"/>
    </w:rPr>
  </w:style>
  <w:style w:type="character" w:customStyle="1" w:styleId="blk">
    <w:name w:val="blk"/>
  </w:style>
  <w:style w:type="character" w:customStyle="1" w:styleId="a2">
    <w:name w:val="Гипертекстовая ссылка"/>
    <w:rPr>
      <w:b/>
      <w:bCs/>
      <w:color w:val="106BBE"/>
      <w:sz w:val="26"/>
      <w:szCs w:val="26"/>
    </w:rPr>
  </w:style>
  <w:style w:type="character" w:customStyle="1" w:styleId="snippetequal">
    <w:name w:val="snippet_equal"/>
    <w:basedOn w:val="a"/>
  </w:style>
  <w:style w:type="character" w:customStyle="1" w:styleId="s11">
    <w:name w:val="s11"/>
    <w:rPr>
      <w:rFonts w:cs="Times New Roman"/>
      <w:color w:val="000000"/>
    </w:rPr>
  </w:style>
  <w:style w:type="character" w:customStyle="1" w:styleId="VDzhevelo">
    <w:name w:val="V_Dzhevelo"/>
    <w:rPr>
      <w:rFonts w:ascii="Arial" w:hAnsi="Arial" w:cs="Arial"/>
      <w:color w:val="000000"/>
      <w:sz w:val="20"/>
      <w:szCs w:val="20"/>
    </w:rPr>
  </w:style>
  <w:style w:type="character" w:customStyle="1" w:styleId="FontStyle15">
    <w:name w:val="Font Style15"/>
    <w:rPr>
      <w:rFonts w:ascii="Times New Roman" w:hAnsi="Times New Roman" w:cs="Times New Roman"/>
      <w:color w:val="000000"/>
      <w:sz w:val="26"/>
      <w:szCs w:val="26"/>
    </w:rPr>
  </w:style>
  <w:style w:type="character" w:customStyle="1" w:styleId="13">
    <w:name w:val="Обычный +13 пт Знак"/>
    <w:rPr>
      <w:rFonts w:ascii="Arial" w:hAnsi="Arial" w:cs="Arial"/>
      <w:sz w:val="18"/>
      <w:szCs w:val="18"/>
      <w:lang w:val="ru-RU" w:eastAsia="ru-RU" w:bidi="ar-SA"/>
    </w:rPr>
  </w:style>
  <w:style w:type="character" w:customStyle="1" w:styleId="q">
    <w:name w:val="q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customStyle="1" w:styleId="a3">
    <w:name w:val="Заголовок"/>
    <w:basedOn w:val="Normal"/>
    <w:next w:val="BodyText"/>
    <w:pPr>
      <w:keepLines/>
      <w:widowControl w:val="0"/>
      <w:ind w:firstLine="567"/>
      <w:jc w:val="center"/>
    </w:pPr>
    <w:rPr>
      <w:rFonts w:ascii="Arial" w:hAnsi="Arial" w:cs="Arial"/>
      <w:b/>
      <w:kern w:val="2"/>
      <w:sz w:val="28"/>
      <w:szCs w:val="24"/>
    </w:rPr>
  </w:style>
  <w:style w:type="paragraph" w:styleId="BodyText">
    <w:name w:val="Body Text"/>
    <w:basedOn w:val="Normal"/>
    <w:pPr>
      <w:jc w:val="both"/>
    </w:pPr>
    <w:rPr>
      <w:sz w:val="28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4">
    <w:name w:val="Указатель"/>
    <w:basedOn w:val="Normal"/>
    <w:pPr>
      <w:suppressLineNumbers/>
    </w:pPr>
    <w:rPr>
      <w:rFonts w:cs="Arial"/>
    </w:rPr>
  </w:style>
  <w:style w:type="paragraph" w:customStyle="1" w:styleId="2">
    <w:name w:val="Основной текст с отступом 2"/>
    <w:basedOn w:val="Normal"/>
    <w:pPr>
      <w:ind w:left="4395"/>
    </w:pPr>
    <w:rPr>
      <w:b/>
      <w:sz w:val="28"/>
    </w:rPr>
  </w:style>
  <w:style w:type="paragraph" w:styleId="BodyTextIndent">
    <w:name w:val="Body Text Indent"/>
    <w:basedOn w:val="Normal"/>
    <w:pPr>
      <w:ind w:firstLine="709"/>
      <w:jc w:val="both"/>
    </w:pPr>
    <w:rPr>
      <w:b/>
      <w:sz w:val="24"/>
    </w:rPr>
  </w:style>
  <w:style w:type="paragraph" w:customStyle="1" w:styleId="a5">
    <w:name w:val="Цитата"/>
    <w:basedOn w:val="Normal"/>
    <w:pPr>
      <w:ind w:left="3969" w:right="-738" w:firstLine="851"/>
    </w:pPr>
    <w:rPr>
      <w:b/>
      <w:sz w:val="28"/>
    </w:rPr>
  </w:style>
  <w:style w:type="paragraph" w:customStyle="1" w:styleId="a6">
    <w:name w:val="Обычный (веб)"/>
    <w:basedOn w:val="Normal"/>
    <w:pPr>
      <w:spacing w:before="100" w:after="100"/>
    </w:pPr>
    <w:rPr>
      <w:sz w:val="24"/>
      <w:szCs w:val="24"/>
    </w:rPr>
  </w:style>
  <w:style w:type="paragraph" w:customStyle="1" w:styleId="a7">
    <w:name w:val="Верхний и нижний колонтитулы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EndnoteText">
    <w:name w:val="endnote text"/>
    <w:basedOn w:val="Normal"/>
  </w:style>
  <w:style w:type="paragraph" w:customStyle="1" w:styleId="a8">
    <w:name w:val="Текст выноски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noteText">
    <w:name w:val="footnote text"/>
    <w:basedOn w:val="Normal"/>
  </w:style>
  <w:style w:type="paragraph" w:customStyle="1" w:styleId="a9">
    <w:name w:val="Схема документа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20">
    <w:name w:val="Основной текст 2"/>
    <w:basedOn w:val="Normal"/>
    <w:pPr>
      <w:ind w:right="-286"/>
      <w:jc w:val="both"/>
    </w:pPr>
    <w:rPr>
      <w:b/>
      <w:sz w:val="28"/>
    </w:rPr>
  </w:style>
  <w:style w:type="paragraph" w:customStyle="1" w:styleId="aa">
    <w:name w:val="Знак"/>
    <w:basedOn w:val="Normal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text">
    <w:name w:val="text"/>
    <w:basedOn w:val="Normal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  <w:lang w:val="ru-RU" w:eastAsia="ru-RU"/>
    </w:rPr>
  </w:style>
  <w:style w:type="paragraph" w:customStyle="1" w:styleId="consplusnormal0">
    <w:name w:val="consplusnormal"/>
    <w:basedOn w:val="Normal"/>
    <w:pPr>
      <w:autoSpaceDE w:val="0"/>
    </w:pPr>
    <w:rPr>
      <w:rFonts w:ascii="Arial" w:hAnsi="Arial" w:cs="Arial"/>
    </w:rPr>
  </w:style>
  <w:style w:type="paragraph" w:customStyle="1" w:styleId="1">
    <w:name w:val="Знак Знак Знак Знак1"/>
    <w:basedOn w:val="Normal"/>
    <w:pPr>
      <w:spacing w:before="100" w:after="100"/>
      <w:jc w:val="both"/>
    </w:pPr>
    <w:rPr>
      <w:rFonts w:ascii="Tahoma" w:hAnsi="Tahoma" w:cs="Tahoma"/>
      <w:lang w:val="en-US" w:eastAsia="en-US"/>
    </w:rPr>
  </w:style>
  <w:style w:type="paragraph" w:customStyle="1" w:styleId="ConsPlusNormal1">
    <w:name w:val="ConsPlusNormal"/>
    <w:pPr>
      <w:suppressAutoHyphens/>
      <w:autoSpaceDE w:val="0"/>
    </w:pPr>
    <w:rPr>
      <w:rFonts w:ascii="Arial" w:hAnsi="Arial" w:cs="Arial"/>
      <w:lang w:val="ru-RU" w:eastAsia="ru-RU"/>
    </w:rPr>
  </w:style>
  <w:style w:type="paragraph" w:customStyle="1" w:styleId="ab">
    <w:name w:val="Абзац списка"/>
    <w:basedOn w:val="Normal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Основной текст 21"/>
    <w:basedOn w:val="Normal"/>
    <w:pPr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val="ru-RU" w:eastAsia="ar-SA"/>
    </w:rPr>
  </w:style>
  <w:style w:type="paragraph" w:customStyle="1" w:styleId="130">
    <w:name w:val="Обычный +13 пт"/>
    <w:basedOn w:val="Normal"/>
    <w:pPr>
      <w:ind w:firstLine="567"/>
      <w:jc w:val="both"/>
    </w:pPr>
    <w:rPr>
      <w:rFonts w:ascii="Arial" w:hAnsi="Arial" w:cs="Arial"/>
      <w:sz w:val="18"/>
      <w:szCs w:val="18"/>
    </w:rPr>
  </w:style>
  <w:style w:type="paragraph" w:customStyle="1" w:styleId="formattexttopleveltext">
    <w:name w:val="formattext topleveltext"/>
    <w:basedOn w:val="Normal"/>
    <w:pPr>
      <w:spacing w:before="100" w:after="100"/>
    </w:p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val="ru-RU" w:eastAsia="ru-RU"/>
    </w:rPr>
  </w:style>
  <w:style w:type="paragraph" w:customStyle="1" w:styleId="Style8">
    <w:name w:val="Style8"/>
    <w:basedOn w:val="Normal"/>
    <w:pPr>
      <w:widowControl w:val="0"/>
      <w:autoSpaceDE w:val="0"/>
      <w:spacing w:line="322" w:lineRule="exact"/>
      <w:ind w:firstLine="696"/>
      <w:jc w:val="both"/>
    </w:pPr>
    <w:rPr>
      <w:sz w:val="24"/>
      <w:szCs w:val="24"/>
    </w:rPr>
  </w:style>
  <w:style w:type="paragraph" w:customStyle="1" w:styleId="ac">
    <w:name w:val="Без интервала"/>
    <w:pPr>
      <w:suppressAutoHyphens/>
    </w:pPr>
    <w:rPr>
      <w:sz w:val="24"/>
      <w:szCs w:val="24"/>
      <w:lang w:val="ru-RU" w:eastAsia="ar-SA"/>
    </w:rPr>
  </w:style>
  <w:style w:type="paragraph" w:customStyle="1" w:styleId="ad">
    <w:name w:val="Содержимое врезки"/>
    <w:basedOn w:val="Normal"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ae">
    <w:name w:val="Содержимое таблицы"/>
    <w:basedOn w:val="Normal"/>
    <w:pPr>
      <w:widowControl w:val="0"/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3085</Characters>
  <Application>Microsoft Office Word</Application>
  <DocSecurity>4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subject/>
  <dc:creator>111</dc:creator>
  <cp:keywords/>
  <cp:lastModifiedBy>word</cp:lastModifiedBy>
  <cp:revision>2</cp:revision>
  <cp:lastPrinted>2021-06-24T19:23:00Z</cp:lastPrinted>
  <dcterms:created xsi:type="dcterms:W3CDTF">2021-06-25T12:49:00Z</dcterms:created>
  <dcterms:modified xsi:type="dcterms:W3CDTF">2021-06-25T12:49:00Z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1049-11.2.0.9739</vt:lpwstr>
  </property>
</Properties>
</file>