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80" w:rsidRDefault="001F0780"/>
    <w:tbl>
      <w:tblPr>
        <w:tblW w:w="10774" w:type="dxa"/>
        <w:tblInd w:w="-885" w:type="dxa"/>
        <w:tblLayout w:type="fixed"/>
        <w:tblLook w:val="04A0" w:firstRow="1" w:lastRow="0" w:firstColumn="1" w:lastColumn="0" w:noHBand="0" w:noVBand="1"/>
      </w:tblPr>
      <w:tblGrid>
        <w:gridCol w:w="478"/>
        <w:gridCol w:w="10296"/>
      </w:tblGrid>
      <w:tr w:rsidR="009604DC" w:rsidRPr="009604DC" w:rsidTr="001F0780">
        <w:trPr>
          <w:trHeight w:val="300"/>
        </w:trPr>
        <w:tc>
          <w:tcPr>
            <w:tcW w:w="10774" w:type="dxa"/>
            <w:gridSpan w:val="2"/>
            <w:vMerge w:val="restart"/>
            <w:tcBorders>
              <w:top w:val="nil"/>
              <w:left w:val="nil"/>
              <w:bottom w:val="nil"/>
              <w:right w:val="nil"/>
            </w:tcBorders>
            <w:shd w:val="clear" w:color="auto" w:fill="auto"/>
            <w:vAlign w:val="bottom"/>
            <w:hideMark/>
          </w:tcPr>
          <w:p w:rsidR="009604DC" w:rsidRDefault="009604DC" w:rsidP="001F4BB7">
            <w:pPr>
              <w:spacing w:after="0" w:line="240" w:lineRule="exact"/>
              <w:jc w:val="center"/>
              <w:rPr>
                <w:rFonts w:ascii="Times New Roman" w:eastAsia="Times New Roman" w:hAnsi="Times New Roman" w:cs="Times New Roman"/>
                <w:b/>
                <w:bCs/>
                <w:color w:val="000000"/>
                <w:sz w:val="24"/>
                <w:szCs w:val="24"/>
                <w:lang w:eastAsia="ru-RU"/>
              </w:rPr>
            </w:pPr>
            <w:r w:rsidRPr="009604DC">
              <w:rPr>
                <w:rFonts w:ascii="Times New Roman" w:eastAsia="Times New Roman" w:hAnsi="Times New Roman" w:cs="Times New Roman"/>
                <w:b/>
                <w:bCs/>
                <w:color w:val="000000"/>
                <w:sz w:val="24"/>
                <w:szCs w:val="24"/>
                <w:lang w:eastAsia="ru-RU"/>
              </w:rPr>
              <w:t>Сообщение о возможном установлении публичн</w:t>
            </w:r>
            <w:r w:rsidR="00D13ED8">
              <w:rPr>
                <w:rFonts w:ascii="Times New Roman" w:eastAsia="Times New Roman" w:hAnsi="Times New Roman" w:cs="Times New Roman"/>
                <w:b/>
                <w:bCs/>
                <w:color w:val="000000"/>
                <w:sz w:val="24"/>
                <w:szCs w:val="24"/>
                <w:lang w:eastAsia="ru-RU"/>
              </w:rPr>
              <w:t>ого</w:t>
            </w:r>
            <w:r w:rsidRPr="009604DC">
              <w:rPr>
                <w:rFonts w:ascii="Times New Roman" w:eastAsia="Times New Roman" w:hAnsi="Times New Roman" w:cs="Times New Roman"/>
                <w:b/>
                <w:bCs/>
                <w:color w:val="000000"/>
                <w:sz w:val="24"/>
                <w:szCs w:val="24"/>
                <w:lang w:eastAsia="ru-RU"/>
              </w:rPr>
              <w:t xml:space="preserve"> сервитут</w:t>
            </w:r>
            <w:r w:rsidR="00D13ED8">
              <w:rPr>
                <w:rFonts w:ascii="Times New Roman" w:eastAsia="Times New Roman" w:hAnsi="Times New Roman" w:cs="Times New Roman"/>
                <w:b/>
                <w:bCs/>
                <w:color w:val="000000"/>
                <w:sz w:val="24"/>
                <w:szCs w:val="24"/>
                <w:lang w:eastAsia="ru-RU"/>
              </w:rPr>
              <w:t>а</w:t>
            </w:r>
            <w:r w:rsidRPr="009604DC">
              <w:rPr>
                <w:rFonts w:ascii="Times New Roman" w:eastAsia="Times New Roman" w:hAnsi="Times New Roman" w:cs="Times New Roman"/>
                <w:b/>
                <w:bCs/>
                <w:color w:val="000000"/>
                <w:sz w:val="24"/>
                <w:szCs w:val="24"/>
                <w:lang w:eastAsia="ru-RU"/>
              </w:rPr>
              <w:t xml:space="preserve"> в целях </w:t>
            </w:r>
            <w:r w:rsidR="00C56DC4">
              <w:rPr>
                <w:rFonts w:ascii="Times New Roman" w:eastAsia="Times New Roman" w:hAnsi="Times New Roman" w:cs="Times New Roman"/>
                <w:b/>
                <w:bCs/>
                <w:color w:val="000000"/>
                <w:sz w:val="24"/>
                <w:szCs w:val="24"/>
                <w:lang w:eastAsia="ru-RU"/>
              </w:rPr>
              <w:t>размещения</w:t>
            </w:r>
            <w:r w:rsidRPr="009604DC">
              <w:rPr>
                <w:rFonts w:ascii="Times New Roman" w:eastAsia="Times New Roman" w:hAnsi="Times New Roman" w:cs="Times New Roman"/>
                <w:b/>
                <w:bCs/>
                <w:color w:val="000000"/>
                <w:sz w:val="24"/>
                <w:szCs w:val="24"/>
                <w:lang w:eastAsia="ru-RU"/>
              </w:rPr>
              <w:t xml:space="preserve"> объект</w:t>
            </w:r>
            <w:r w:rsidR="00933127">
              <w:rPr>
                <w:rFonts w:ascii="Times New Roman" w:eastAsia="Times New Roman" w:hAnsi="Times New Roman" w:cs="Times New Roman"/>
                <w:b/>
                <w:bCs/>
                <w:color w:val="000000"/>
                <w:sz w:val="24"/>
                <w:szCs w:val="24"/>
                <w:lang w:eastAsia="ru-RU"/>
              </w:rPr>
              <w:t>а</w:t>
            </w:r>
            <w:r w:rsidRPr="009604DC">
              <w:rPr>
                <w:rFonts w:ascii="Times New Roman" w:eastAsia="Times New Roman" w:hAnsi="Times New Roman" w:cs="Times New Roman"/>
                <w:b/>
                <w:bCs/>
                <w:color w:val="000000"/>
                <w:sz w:val="24"/>
                <w:szCs w:val="24"/>
                <w:lang w:eastAsia="ru-RU"/>
              </w:rPr>
              <w:t xml:space="preserve"> </w:t>
            </w:r>
            <w:r w:rsidR="00BA7806">
              <w:rPr>
                <w:rFonts w:ascii="Times New Roman" w:eastAsia="Times New Roman" w:hAnsi="Times New Roman" w:cs="Times New Roman"/>
                <w:b/>
                <w:bCs/>
                <w:color w:val="000000"/>
                <w:sz w:val="24"/>
                <w:szCs w:val="24"/>
                <w:lang w:eastAsia="ru-RU"/>
              </w:rPr>
              <w:t>системы газоснабжения</w:t>
            </w:r>
            <w:r w:rsidR="00933127">
              <w:rPr>
                <w:rFonts w:ascii="Times New Roman" w:eastAsia="Times New Roman" w:hAnsi="Times New Roman" w:cs="Times New Roman"/>
                <w:b/>
                <w:bCs/>
                <w:color w:val="000000"/>
                <w:sz w:val="24"/>
                <w:szCs w:val="24"/>
                <w:lang w:eastAsia="ru-RU"/>
              </w:rPr>
              <w:t xml:space="preserve"> </w:t>
            </w:r>
            <w:r w:rsidRPr="009604DC">
              <w:rPr>
                <w:rFonts w:ascii="Times New Roman" w:eastAsia="Times New Roman" w:hAnsi="Times New Roman" w:cs="Times New Roman"/>
                <w:b/>
                <w:bCs/>
                <w:color w:val="000000"/>
                <w:sz w:val="24"/>
                <w:szCs w:val="24"/>
                <w:lang w:eastAsia="ru-RU"/>
              </w:rPr>
              <w:t>регионального значения</w:t>
            </w:r>
          </w:p>
          <w:p w:rsidR="00D3168E" w:rsidRPr="003F28C7" w:rsidRDefault="00D3168E" w:rsidP="00D13ED8">
            <w:pPr>
              <w:spacing w:after="0" w:line="240" w:lineRule="auto"/>
              <w:jc w:val="center"/>
              <w:rPr>
                <w:rFonts w:ascii="Times New Roman" w:eastAsia="Times New Roman" w:hAnsi="Times New Roman" w:cs="Times New Roman"/>
                <w:b/>
                <w:bCs/>
                <w:color w:val="000000"/>
                <w:sz w:val="16"/>
                <w:szCs w:val="16"/>
                <w:lang w:eastAsia="ru-RU"/>
              </w:rPr>
            </w:pPr>
          </w:p>
        </w:tc>
      </w:tr>
      <w:tr w:rsidR="009604DC" w:rsidRPr="009604DC" w:rsidTr="001F0780">
        <w:trPr>
          <w:trHeight w:val="300"/>
        </w:trPr>
        <w:tc>
          <w:tcPr>
            <w:tcW w:w="10774" w:type="dxa"/>
            <w:gridSpan w:val="2"/>
            <w:vMerge/>
            <w:tcBorders>
              <w:top w:val="nil"/>
              <w:left w:val="nil"/>
              <w:bottom w:val="nil"/>
              <w:right w:val="nil"/>
            </w:tcBorders>
            <w:vAlign w:val="center"/>
            <w:hideMark/>
          </w:tcPr>
          <w:p w:rsidR="009604DC" w:rsidRPr="009604DC" w:rsidRDefault="009604DC" w:rsidP="009604DC">
            <w:pPr>
              <w:spacing w:after="0" w:line="240" w:lineRule="auto"/>
              <w:rPr>
                <w:rFonts w:ascii="Times New Roman" w:eastAsia="Times New Roman" w:hAnsi="Times New Roman" w:cs="Times New Roman"/>
                <w:b/>
                <w:bCs/>
                <w:color w:val="000000"/>
                <w:sz w:val="24"/>
                <w:szCs w:val="24"/>
                <w:lang w:eastAsia="ru-RU"/>
              </w:rPr>
            </w:pPr>
          </w:p>
        </w:tc>
      </w:tr>
      <w:tr w:rsidR="00443698" w:rsidRPr="009604DC" w:rsidTr="00443698">
        <w:trPr>
          <w:trHeight w:val="575"/>
        </w:trPr>
        <w:tc>
          <w:tcPr>
            <w:tcW w:w="478" w:type="dxa"/>
            <w:vMerge w:val="restart"/>
            <w:tcBorders>
              <w:top w:val="single" w:sz="4" w:space="0" w:color="auto"/>
              <w:left w:val="single" w:sz="4" w:space="0" w:color="auto"/>
              <w:right w:val="single" w:sz="4" w:space="0" w:color="auto"/>
            </w:tcBorders>
            <w:shd w:val="clear" w:color="auto" w:fill="auto"/>
            <w:hideMark/>
          </w:tcPr>
          <w:p w:rsidR="00443698" w:rsidRPr="00E82482" w:rsidRDefault="00443698" w:rsidP="00E82482">
            <w:pPr>
              <w:spacing w:after="0" w:line="223" w:lineRule="auto"/>
              <w:jc w:val="center"/>
              <w:rPr>
                <w:rFonts w:ascii="Times New Roman" w:eastAsia="Times New Roman" w:hAnsi="Times New Roman" w:cs="Times New Roman"/>
                <w:b/>
                <w:color w:val="000000"/>
                <w:sz w:val="24"/>
                <w:szCs w:val="24"/>
                <w:lang w:eastAsia="ru-RU"/>
              </w:rPr>
            </w:pPr>
            <w:r w:rsidRPr="00E82482">
              <w:rPr>
                <w:rFonts w:ascii="Times New Roman" w:eastAsia="Times New Roman" w:hAnsi="Times New Roman" w:cs="Times New Roman"/>
                <w:b/>
                <w:color w:val="000000"/>
                <w:sz w:val="24"/>
                <w:szCs w:val="24"/>
                <w:lang w:eastAsia="ru-RU"/>
              </w:rPr>
              <w:t>1</w:t>
            </w:r>
          </w:p>
        </w:tc>
        <w:tc>
          <w:tcPr>
            <w:tcW w:w="10296" w:type="dxa"/>
            <w:tcBorders>
              <w:top w:val="single" w:sz="4" w:space="0" w:color="auto"/>
              <w:left w:val="nil"/>
              <w:bottom w:val="single" w:sz="4" w:space="0" w:color="auto"/>
              <w:right w:val="single" w:sz="4" w:space="0" w:color="auto"/>
            </w:tcBorders>
            <w:shd w:val="clear" w:color="auto" w:fill="auto"/>
            <w:hideMark/>
          </w:tcPr>
          <w:p w:rsidR="00443698" w:rsidRPr="00443698" w:rsidRDefault="00443698" w:rsidP="00443698">
            <w:pPr>
              <w:spacing w:after="0" w:line="223" w:lineRule="auto"/>
              <w:rPr>
                <w:rFonts w:ascii="Times New Roman" w:eastAsia="Times New Roman" w:hAnsi="Times New Roman" w:cs="Times New Roman"/>
                <w:b/>
                <w:color w:val="000000"/>
                <w:sz w:val="24"/>
                <w:szCs w:val="24"/>
                <w:lang w:eastAsia="ru-RU"/>
              </w:rPr>
            </w:pPr>
            <w:r w:rsidRPr="00443698">
              <w:rPr>
                <w:rFonts w:ascii="Times New Roman" w:eastAsia="Times New Roman" w:hAnsi="Times New Roman" w:cs="Times New Roman"/>
                <w:b/>
                <w:color w:val="000000"/>
                <w:sz w:val="24"/>
                <w:szCs w:val="24"/>
                <w:lang w:eastAsia="ru-RU"/>
              </w:rPr>
              <w:t xml:space="preserve">Наименование уполномоченного органа, которым рассматривается ходатайство </w:t>
            </w:r>
          </w:p>
          <w:p w:rsidR="00443698" w:rsidRPr="009604DC" w:rsidRDefault="00443698" w:rsidP="00443698">
            <w:pPr>
              <w:spacing w:after="0" w:line="223" w:lineRule="auto"/>
              <w:rPr>
                <w:rFonts w:ascii="Times New Roman" w:eastAsia="Times New Roman" w:hAnsi="Times New Roman" w:cs="Times New Roman"/>
                <w:color w:val="000000"/>
                <w:sz w:val="24"/>
                <w:szCs w:val="24"/>
                <w:lang w:eastAsia="ru-RU"/>
              </w:rPr>
            </w:pPr>
            <w:r w:rsidRPr="00443698">
              <w:rPr>
                <w:rFonts w:ascii="Times New Roman" w:eastAsia="Times New Roman" w:hAnsi="Times New Roman" w:cs="Times New Roman"/>
                <w:b/>
                <w:color w:val="000000"/>
                <w:sz w:val="24"/>
                <w:szCs w:val="24"/>
                <w:lang w:eastAsia="ru-RU"/>
              </w:rPr>
              <w:t>об установлении публичного сервитута</w:t>
            </w:r>
          </w:p>
        </w:tc>
      </w:tr>
      <w:tr w:rsidR="00443698" w:rsidRPr="009604DC" w:rsidTr="00443698">
        <w:trPr>
          <w:trHeight w:val="555"/>
        </w:trPr>
        <w:tc>
          <w:tcPr>
            <w:tcW w:w="478" w:type="dxa"/>
            <w:vMerge/>
            <w:tcBorders>
              <w:left w:val="single" w:sz="4" w:space="0" w:color="auto"/>
              <w:bottom w:val="single" w:sz="4" w:space="0" w:color="auto"/>
              <w:right w:val="single" w:sz="4" w:space="0" w:color="auto"/>
            </w:tcBorders>
            <w:shd w:val="clear" w:color="auto" w:fill="auto"/>
            <w:hideMark/>
          </w:tcPr>
          <w:p w:rsidR="00443698" w:rsidRPr="00E82482" w:rsidRDefault="00443698" w:rsidP="00E82482">
            <w:pPr>
              <w:spacing w:after="0" w:line="223" w:lineRule="auto"/>
              <w:jc w:val="center"/>
              <w:rPr>
                <w:rFonts w:ascii="Times New Roman" w:eastAsia="Times New Roman" w:hAnsi="Times New Roman" w:cs="Times New Roman"/>
                <w:b/>
                <w:color w:val="000000"/>
                <w:sz w:val="24"/>
                <w:szCs w:val="24"/>
                <w:lang w:eastAsia="ru-RU"/>
              </w:rPr>
            </w:pPr>
          </w:p>
        </w:tc>
        <w:tc>
          <w:tcPr>
            <w:tcW w:w="10296" w:type="dxa"/>
            <w:tcBorders>
              <w:top w:val="single" w:sz="4" w:space="0" w:color="auto"/>
              <w:left w:val="nil"/>
              <w:bottom w:val="single" w:sz="4" w:space="0" w:color="auto"/>
              <w:right w:val="single" w:sz="4" w:space="0" w:color="auto"/>
            </w:tcBorders>
            <w:shd w:val="clear" w:color="auto" w:fill="auto"/>
            <w:hideMark/>
          </w:tcPr>
          <w:p w:rsidR="00443698" w:rsidRPr="009604DC" w:rsidRDefault="00443698" w:rsidP="00281EBC">
            <w:pPr>
              <w:spacing w:after="0" w:line="223" w:lineRule="auto"/>
              <w:rPr>
                <w:rFonts w:ascii="Times New Roman" w:eastAsia="Times New Roman" w:hAnsi="Times New Roman" w:cs="Times New Roman"/>
                <w:color w:val="000000"/>
                <w:sz w:val="24"/>
                <w:szCs w:val="24"/>
                <w:lang w:eastAsia="ru-RU"/>
              </w:rPr>
            </w:pPr>
            <w:r w:rsidRPr="009604DC">
              <w:rPr>
                <w:rFonts w:ascii="Times New Roman" w:eastAsia="Times New Roman" w:hAnsi="Times New Roman" w:cs="Times New Roman"/>
                <w:color w:val="000000"/>
                <w:sz w:val="24"/>
                <w:szCs w:val="24"/>
                <w:lang w:eastAsia="ru-RU"/>
              </w:rPr>
              <w:t>Комитет по управлению государственным имуществом Волгоградской области (Облкомимущество)</w:t>
            </w:r>
          </w:p>
        </w:tc>
      </w:tr>
      <w:tr w:rsidR="00443698" w:rsidRPr="009604DC" w:rsidTr="00443698">
        <w:trPr>
          <w:trHeight w:val="280"/>
        </w:trPr>
        <w:tc>
          <w:tcPr>
            <w:tcW w:w="478" w:type="dxa"/>
            <w:vMerge w:val="restart"/>
            <w:tcBorders>
              <w:top w:val="nil"/>
              <w:left w:val="single" w:sz="4" w:space="0" w:color="auto"/>
              <w:right w:val="single" w:sz="4" w:space="0" w:color="auto"/>
            </w:tcBorders>
            <w:shd w:val="clear" w:color="auto" w:fill="auto"/>
            <w:hideMark/>
          </w:tcPr>
          <w:p w:rsidR="00443698" w:rsidRPr="00E82482" w:rsidRDefault="00443698" w:rsidP="00E82482">
            <w:pPr>
              <w:spacing w:after="0" w:line="223" w:lineRule="auto"/>
              <w:jc w:val="center"/>
              <w:rPr>
                <w:rFonts w:ascii="Times New Roman" w:eastAsia="Times New Roman" w:hAnsi="Times New Roman" w:cs="Times New Roman"/>
                <w:b/>
                <w:color w:val="000000"/>
                <w:sz w:val="24"/>
                <w:szCs w:val="24"/>
                <w:lang w:eastAsia="ru-RU"/>
              </w:rPr>
            </w:pPr>
            <w:r w:rsidRPr="00E82482">
              <w:rPr>
                <w:rFonts w:ascii="Times New Roman" w:eastAsia="Times New Roman" w:hAnsi="Times New Roman" w:cs="Times New Roman"/>
                <w:b/>
                <w:color w:val="000000"/>
                <w:sz w:val="24"/>
                <w:szCs w:val="24"/>
                <w:lang w:eastAsia="ru-RU"/>
              </w:rPr>
              <w:t>2</w:t>
            </w:r>
          </w:p>
        </w:tc>
        <w:tc>
          <w:tcPr>
            <w:tcW w:w="10296" w:type="dxa"/>
            <w:tcBorders>
              <w:top w:val="single" w:sz="4" w:space="0" w:color="auto"/>
              <w:left w:val="single" w:sz="4" w:space="0" w:color="auto"/>
              <w:bottom w:val="single" w:sz="4" w:space="0" w:color="000000"/>
              <w:right w:val="single" w:sz="4" w:space="0" w:color="000000"/>
            </w:tcBorders>
            <w:shd w:val="clear" w:color="auto" w:fill="auto"/>
            <w:hideMark/>
          </w:tcPr>
          <w:p w:rsidR="00443698" w:rsidRPr="00443698" w:rsidRDefault="00443698" w:rsidP="009B66E7">
            <w:pPr>
              <w:spacing w:after="0" w:line="240" w:lineRule="exact"/>
              <w:jc w:val="both"/>
              <w:rPr>
                <w:rFonts w:ascii="Times New Roman" w:eastAsia="Times New Roman" w:hAnsi="Times New Roman" w:cs="Times New Roman"/>
                <w:b/>
                <w:color w:val="000000"/>
                <w:sz w:val="24"/>
                <w:szCs w:val="24"/>
                <w:lang w:eastAsia="ru-RU"/>
              </w:rPr>
            </w:pPr>
            <w:r w:rsidRPr="00443698">
              <w:rPr>
                <w:rFonts w:ascii="Times New Roman" w:eastAsia="Times New Roman" w:hAnsi="Times New Roman" w:cs="Times New Roman"/>
                <w:b/>
                <w:color w:val="000000"/>
                <w:sz w:val="24"/>
                <w:szCs w:val="24"/>
                <w:lang w:eastAsia="ru-RU"/>
              </w:rPr>
              <w:t>Цель установления публичного сервитута</w:t>
            </w:r>
          </w:p>
        </w:tc>
      </w:tr>
      <w:tr w:rsidR="00443698" w:rsidRPr="009604DC" w:rsidTr="00890CC3">
        <w:trPr>
          <w:trHeight w:val="509"/>
        </w:trPr>
        <w:tc>
          <w:tcPr>
            <w:tcW w:w="478" w:type="dxa"/>
            <w:vMerge/>
            <w:tcBorders>
              <w:left w:val="single" w:sz="4" w:space="0" w:color="auto"/>
              <w:bottom w:val="single" w:sz="4" w:space="0" w:color="000000"/>
              <w:right w:val="single" w:sz="4" w:space="0" w:color="auto"/>
            </w:tcBorders>
            <w:shd w:val="clear" w:color="auto" w:fill="auto"/>
            <w:hideMark/>
          </w:tcPr>
          <w:p w:rsidR="00443698" w:rsidRPr="00E82482" w:rsidRDefault="00443698" w:rsidP="00E82482">
            <w:pPr>
              <w:spacing w:after="0" w:line="223" w:lineRule="auto"/>
              <w:jc w:val="center"/>
              <w:rPr>
                <w:rFonts w:ascii="Times New Roman" w:eastAsia="Times New Roman" w:hAnsi="Times New Roman" w:cs="Times New Roman"/>
                <w:b/>
                <w:color w:val="000000"/>
                <w:sz w:val="24"/>
                <w:szCs w:val="24"/>
                <w:lang w:eastAsia="ru-RU"/>
              </w:rPr>
            </w:pPr>
          </w:p>
        </w:tc>
        <w:tc>
          <w:tcPr>
            <w:tcW w:w="10296" w:type="dxa"/>
            <w:tcBorders>
              <w:top w:val="single" w:sz="4" w:space="0" w:color="auto"/>
              <w:left w:val="single" w:sz="4" w:space="0" w:color="auto"/>
              <w:bottom w:val="single" w:sz="4" w:space="0" w:color="000000"/>
              <w:right w:val="single" w:sz="4" w:space="0" w:color="000000"/>
            </w:tcBorders>
            <w:shd w:val="clear" w:color="auto" w:fill="auto"/>
            <w:hideMark/>
          </w:tcPr>
          <w:p w:rsidR="00443698" w:rsidRDefault="00D45B6F" w:rsidP="00D45B6F">
            <w:pPr>
              <w:spacing w:after="0" w:line="240" w:lineRule="exact"/>
              <w:jc w:val="both"/>
              <w:rPr>
                <w:rFonts w:ascii="Times New Roman" w:eastAsia="Times New Roman" w:hAnsi="Times New Roman" w:cs="Times New Roman"/>
                <w:color w:val="000000"/>
                <w:sz w:val="24"/>
                <w:szCs w:val="24"/>
                <w:lang w:eastAsia="ru-RU"/>
              </w:rPr>
            </w:pPr>
            <w:r w:rsidRPr="00D45B6F">
              <w:rPr>
                <w:rFonts w:ascii="Times New Roman" w:eastAsia="Times New Roman" w:hAnsi="Times New Roman" w:cs="Times New Roman"/>
                <w:color w:val="000000"/>
                <w:sz w:val="24"/>
                <w:szCs w:val="24"/>
                <w:lang w:eastAsia="ru-RU"/>
              </w:rPr>
              <w:t xml:space="preserve">для строительства и эксплуатации линейного объекта "Газопровод межпоселковый </w:t>
            </w:r>
            <w:r>
              <w:rPr>
                <w:rFonts w:ascii="Times New Roman" w:eastAsia="Times New Roman" w:hAnsi="Times New Roman" w:cs="Times New Roman"/>
                <w:color w:val="000000"/>
                <w:sz w:val="24"/>
                <w:szCs w:val="24"/>
                <w:lang w:eastAsia="ru-RU"/>
              </w:rPr>
              <w:t xml:space="preserve">                               </w:t>
            </w:r>
            <w:r w:rsidRPr="00D45B6F">
              <w:rPr>
                <w:rFonts w:ascii="Times New Roman" w:eastAsia="Times New Roman" w:hAnsi="Times New Roman" w:cs="Times New Roman"/>
                <w:color w:val="000000"/>
                <w:sz w:val="24"/>
                <w:szCs w:val="24"/>
                <w:lang w:eastAsia="ru-RU"/>
              </w:rPr>
              <w:t>от с. Давыдовка до с. Малая Ивановка,  с. Усть-Погожье Дубовского района Волгоградской области"</w:t>
            </w:r>
          </w:p>
        </w:tc>
      </w:tr>
      <w:tr w:rsidR="00443698" w:rsidRPr="009604DC" w:rsidTr="00893E46">
        <w:trPr>
          <w:trHeight w:val="523"/>
        </w:trPr>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443698" w:rsidRPr="00E82482" w:rsidRDefault="00443698" w:rsidP="00E82482">
            <w:pPr>
              <w:spacing w:after="0" w:line="223" w:lineRule="auto"/>
              <w:jc w:val="center"/>
              <w:rPr>
                <w:rFonts w:ascii="Times New Roman" w:eastAsia="Times New Roman" w:hAnsi="Times New Roman" w:cs="Times New Roman"/>
                <w:b/>
                <w:color w:val="000000"/>
                <w:sz w:val="24"/>
                <w:szCs w:val="24"/>
                <w:lang w:eastAsia="ru-RU"/>
              </w:rPr>
            </w:pPr>
            <w:r w:rsidRPr="00E82482">
              <w:rPr>
                <w:rFonts w:ascii="Times New Roman" w:eastAsia="Times New Roman" w:hAnsi="Times New Roman" w:cs="Times New Roman"/>
                <w:b/>
                <w:color w:val="000000"/>
                <w:sz w:val="24"/>
                <w:szCs w:val="24"/>
                <w:lang w:eastAsia="ru-RU"/>
              </w:rPr>
              <w:t>3</w:t>
            </w:r>
          </w:p>
        </w:tc>
        <w:tc>
          <w:tcPr>
            <w:tcW w:w="10296" w:type="dxa"/>
            <w:tcBorders>
              <w:top w:val="single" w:sz="4" w:space="0" w:color="000000"/>
              <w:left w:val="single" w:sz="4" w:space="0" w:color="000000"/>
              <w:bottom w:val="single" w:sz="4" w:space="0" w:color="000000"/>
              <w:right w:val="single" w:sz="4" w:space="0" w:color="000000"/>
            </w:tcBorders>
            <w:shd w:val="clear" w:color="auto" w:fill="auto"/>
            <w:hideMark/>
          </w:tcPr>
          <w:p w:rsidR="00443698" w:rsidRPr="00443698" w:rsidRDefault="00443698" w:rsidP="007477BB">
            <w:pPr>
              <w:spacing w:after="0" w:line="240" w:lineRule="exact"/>
              <w:rPr>
                <w:rFonts w:ascii="Times New Roman" w:eastAsia="Times New Roman" w:hAnsi="Times New Roman" w:cs="Times New Roman"/>
                <w:b/>
                <w:color w:val="000000"/>
                <w:sz w:val="24"/>
                <w:szCs w:val="24"/>
                <w:lang w:eastAsia="ru-RU"/>
              </w:rPr>
            </w:pPr>
            <w:r w:rsidRPr="00443698">
              <w:rPr>
                <w:rFonts w:ascii="Times New Roman" w:eastAsia="Times New Roman" w:hAnsi="Times New Roman" w:cs="Times New Roman"/>
                <w:b/>
                <w:color w:val="000000"/>
                <w:sz w:val="24"/>
                <w:szCs w:val="24"/>
                <w:lang w:eastAsia="ru-RU"/>
              </w:rPr>
              <w:t>Адрес или иное описание местоположения земельного участка (участков), в отношении которого испрашивается публичный сервитут</w:t>
            </w:r>
          </w:p>
        </w:tc>
      </w:tr>
      <w:tr w:rsidR="00443698" w:rsidRPr="009604DC" w:rsidTr="00443698">
        <w:trPr>
          <w:trHeight w:val="583"/>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3698" w:rsidRPr="008D5A39" w:rsidRDefault="00443698" w:rsidP="00B85A31">
            <w:pPr>
              <w:spacing w:after="0" w:line="204" w:lineRule="auto"/>
              <w:jc w:val="center"/>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color w:val="000000"/>
                <w:sz w:val="24"/>
                <w:szCs w:val="24"/>
                <w:lang w:eastAsia="ru-RU"/>
              </w:rPr>
              <w:t>Публичный сервитут предполагается установить в отношении земельных участков с кадастровыми номерами:</w:t>
            </w:r>
          </w:p>
          <w:p w:rsidR="00D45B6F" w:rsidRPr="008D5A39" w:rsidRDefault="00D45B6F" w:rsidP="00EB61E4">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34:05:000000:209 (обособленный (условный) участок 34:05:130003:426)</w:t>
            </w:r>
            <w:r w:rsidRPr="008D5A39">
              <w:rPr>
                <w:rFonts w:ascii="Times New Roman" w:eastAsia="Times New Roman" w:hAnsi="Times New Roman" w:cs="Times New Roman"/>
                <w:color w:val="000000"/>
                <w:sz w:val="24"/>
                <w:szCs w:val="24"/>
                <w:lang w:eastAsia="ru-RU"/>
              </w:rPr>
              <w:t>, местоположением:             обл. Волгоградская, р-н Дубовский, территория администрации Давыдовского сельского совета;</w:t>
            </w:r>
          </w:p>
          <w:p w:rsidR="00D45B6F" w:rsidRPr="008D5A39" w:rsidRDefault="00D45B6F" w:rsidP="00EB61E4">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34:05:000000:3908 (обособленный (условный) участок 34:05:130003:429)</w:t>
            </w:r>
            <w:r w:rsidRPr="008D5A39">
              <w:rPr>
                <w:rFonts w:ascii="Times New Roman" w:eastAsia="Times New Roman" w:hAnsi="Times New Roman" w:cs="Times New Roman"/>
                <w:color w:val="000000"/>
                <w:sz w:val="24"/>
                <w:szCs w:val="24"/>
                <w:lang w:eastAsia="ru-RU"/>
              </w:rPr>
              <w:t>, местоположением:             обл. Волгоградская, р-н Дубовский, территория администрации Давыдовского сельского совета;</w:t>
            </w:r>
          </w:p>
          <w:p w:rsidR="00D45B6F" w:rsidRPr="008D5A39" w:rsidRDefault="00D45B6F" w:rsidP="00EB61E4">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34:05:000000:3894</w:t>
            </w:r>
            <w:r w:rsidRPr="008D5A39">
              <w:rPr>
                <w:rFonts w:ascii="Times New Roman" w:eastAsia="Times New Roman" w:hAnsi="Times New Roman" w:cs="Times New Roman"/>
                <w:color w:val="000000"/>
                <w:sz w:val="24"/>
                <w:szCs w:val="24"/>
                <w:lang w:eastAsia="ru-RU"/>
              </w:rPr>
              <w:t>, местоположение: Волгоградская обл., Дубовский р-н, с. Давыдовка;</w:t>
            </w:r>
          </w:p>
          <w:p w:rsidR="00443698" w:rsidRPr="008D5A39" w:rsidRDefault="00EB61E4" w:rsidP="00EB61E4">
            <w:pPr>
              <w:spacing w:after="0" w:line="204" w:lineRule="auto"/>
              <w:ind w:firstLine="317"/>
              <w:jc w:val="both"/>
              <w:rPr>
                <w:rFonts w:ascii="Times New Roman" w:eastAsia="Times New Roman" w:hAnsi="Times New Roman" w:cs="Times New Roman"/>
                <w:sz w:val="24"/>
                <w:szCs w:val="24"/>
                <w:lang w:eastAsia="ru-RU"/>
              </w:rPr>
            </w:pPr>
            <w:r w:rsidRPr="008D5A39">
              <w:rPr>
                <w:rFonts w:ascii="Times New Roman" w:eastAsia="Times New Roman" w:hAnsi="Times New Roman" w:cs="Times New Roman"/>
                <w:b/>
                <w:sz w:val="24"/>
                <w:szCs w:val="24"/>
                <w:lang w:eastAsia="ru-RU"/>
              </w:rPr>
              <w:t>34:</w:t>
            </w:r>
            <w:r w:rsidR="00D45B6F" w:rsidRPr="008D5A39">
              <w:rPr>
                <w:rFonts w:ascii="Times New Roman" w:eastAsia="Times New Roman" w:hAnsi="Times New Roman" w:cs="Times New Roman"/>
                <w:b/>
                <w:sz w:val="24"/>
                <w:szCs w:val="24"/>
                <w:lang w:eastAsia="ru-RU"/>
              </w:rPr>
              <w:t>05:000000:218</w:t>
            </w:r>
            <w:r w:rsidR="00443698" w:rsidRPr="008D5A39">
              <w:rPr>
                <w:rFonts w:ascii="Times New Roman" w:eastAsia="Times New Roman" w:hAnsi="Times New Roman" w:cs="Times New Roman"/>
                <w:b/>
                <w:sz w:val="24"/>
                <w:szCs w:val="24"/>
                <w:lang w:eastAsia="ru-RU"/>
              </w:rPr>
              <w:t xml:space="preserve">, </w:t>
            </w:r>
            <w:r w:rsidR="00443698" w:rsidRPr="008D5A39">
              <w:rPr>
                <w:rFonts w:ascii="Times New Roman" w:eastAsia="Times New Roman" w:hAnsi="Times New Roman" w:cs="Times New Roman"/>
                <w:sz w:val="24"/>
                <w:szCs w:val="24"/>
                <w:lang w:eastAsia="ru-RU"/>
              </w:rPr>
              <w:t xml:space="preserve">местоположение: </w:t>
            </w:r>
            <w:r w:rsidR="00D45B6F" w:rsidRPr="008D5A39">
              <w:rPr>
                <w:rFonts w:ascii="Times New Roman" w:eastAsia="Times New Roman" w:hAnsi="Times New Roman" w:cs="Times New Roman"/>
                <w:sz w:val="24"/>
                <w:szCs w:val="24"/>
                <w:lang w:eastAsia="ru-RU"/>
              </w:rPr>
              <w:t>обл. Волгоградская, р-н Дубовский, территория администрации Малоивановского сельского совета</w:t>
            </w:r>
            <w:r w:rsidR="00443698" w:rsidRPr="008D5A39">
              <w:rPr>
                <w:rFonts w:ascii="Times New Roman" w:eastAsia="Times New Roman" w:hAnsi="Times New Roman" w:cs="Times New Roman"/>
                <w:sz w:val="24"/>
                <w:szCs w:val="24"/>
                <w:lang w:eastAsia="ru-RU"/>
              </w:rPr>
              <w:t>;</w:t>
            </w:r>
          </w:p>
          <w:p w:rsidR="00D45B6F" w:rsidRPr="008D5A39" w:rsidRDefault="00D45B6F" w:rsidP="00D45B6F">
            <w:pPr>
              <w:tabs>
                <w:tab w:val="left" w:pos="783"/>
              </w:tabs>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 xml:space="preserve">34:05:110005:5, </w:t>
            </w:r>
            <w:r w:rsidRPr="008D5A39">
              <w:rPr>
                <w:rFonts w:ascii="Times New Roman" w:eastAsia="Times New Roman" w:hAnsi="Times New Roman" w:cs="Times New Roman"/>
                <w:color w:val="000000"/>
                <w:sz w:val="24"/>
                <w:szCs w:val="24"/>
                <w:lang w:eastAsia="ru-RU"/>
              </w:rPr>
              <w:t>местоположение: обл. Волгоградская, р-н Дубовский, с. Малая Ивановка в 4,5 км на юго-восток;</w:t>
            </w:r>
          </w:p>
          <w:p w:rsidR="00D45B6F" w:rsidRPr="008D5A39" w:rsidRDefault="009539CF" w:rsidP="00D45B6F">
            <w:pPr>
              <w:tabs>
                <w:tab w:val="left" w:pos="783"/>
              </w:tabs>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34:05:110005:3</w:t>
            </w:r>
            <w:r w:rsidRPr="008D5A39">
              <w:rPr>
                <w:rFonts w:ascii="Times New Roman" w:eastAsia="Times New Roman" w:hAnsi="Times New Roman" w:cs="Times New Roman"/>
                <w:color w:val="000000"/>
                <w:sz w:val="24"/>
                <w:szCs w:val="24"/>
                <w:lang w:eastAsia="ru-RU"/>
              </w:rPr>
              <w:t xml:space="preserve">, </w:t>
            </w:r>
            <w:r w:rsidR="008D5A39" w:rsidRPr="008D5A39">
              <w:rPr>
                <w:rFonts w:ascii="Times New Roman" w:eastAsia="Times New Roman" w:hAnsi="Times New Roman" w:cs="Times New Roman"/>
                <w:color w:val="000000"/>
                <w:sz w:val="24"/>
                <w:szCs w:val="24"/>
                <w:lang w:eastAsia="ru-RU"/>
              </w:rPr>
              <w:t>местоположение</w:t>
            </w:r>
            <w:r w:rsidRPr="008D5A39">
              <w:rPr>
                <w:rFonts w:ascii="Times New Roman" w:eastAsia="Times New Roman" w:hAnsi="Times New Roman" w:cs="Times New Roman"/>
                <w:color w:val="000000"/>
                <w:sz w:val="24"/>
                <w:szCs w:val="24"/>
                <w:lang w:eastAsia="ru-RU"/>
              </w:rPr>
              <w:t>: обл. Волгоградская, р-н Дубовский, с. Малая Ивановка в 5 км на юго-восток;</w:t>
            </w:r>
          </w:p>
          <w:p w:rsidR="00D45B6F" w:rsidRPr="008D5A39" w:rsidRDefault="009539CF" w:rsidP="009539CF">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 xml:space="preserve">34:05:110005:4, </w:t>
            </w:r>
            <w:r w:rsidRPr="008D5A39">
              <w:rPr>
                <w:rFonts w:ascii="Times New Roman" w:eastAsia="Times New Roman" w:hAnsi="Times New Roman" w:cs="Times New Roman"/>
                <w:color w:val="000000"/>
                <w:sz w:val="24"/>
                <w:szCs w:val="24"/>
                <w:lang w:eastAsia="ru-RU"/>
              </w:rPr>
              <w:t>местоположение: местоположение установлено относительно ориентира, расположенного за пределами участка. Ориентир с.Малая Ивановка.</w:t>
            </w:r>
            <w:r w:rsidR="008D5A39" w:rsidRPr="008D5A39">
              <w:rPr>
                <w:rFonts w:ascii="Times New Roman" w:eastAsia="Times New Roman" w:hAnsi="Times New Roman" w:cs="Times New Roman"/>
                <w:color w:val="000000"/>
                <w:sz w:val="24"/>
                <w:szCs w:val="24"/>
                <w:lang w:eastAsia="ru-RU"/>
              </w:rPr>
              <w:t xml:space="preserve"> </w:t>
            </w:r>
            <w:r w:rsidRPr="008D5A39">
              <w:rPr>
                <w:rFonts w:ascii="Times New Roman" w:eastAsia="Times New Roman" w:hAnsi="Times New Roman" w:cs="Times New Roman"/>
                <w:color w:val="000000"/>
                <w:sz w:val="24"/>
                <w:szCs w:val="24"/>
                <w:lang w:eastAsia="ru-RU"/>
              </w:rPr>
              <w:t>Участок находится примерно в 5 км, по направлению на юго-восток от ориентира. Почтовый адрес ориентира: обл. Волгоградская, р-н Дубовский, с. Малая Ивановка;</w:t>
            </w:r>
          </w:p>
          <w:p w:rsidR="009539CF" w:rsidRPr="008D5A39" w:rsidRDefault="00C043AF" w:rsidP="009539CF">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34:05:110005:1</w:t>
            </w:r>
            <w:r w:rsidRPr="008D5A39">
              <w:rPr>
                <w:rFonts w:ascii="Times New Roman" w:eastAsia="Times New Roman" w:hAnsi="Times New Roman" w:cs="Times New Roman"/>
                <w:color w:val="000000"/>
                <w:sz w:val="24"/>
                <w:szCs w:val="24"/>
                <w:lang w:eastAsia="ru-RU"/>
              </w:rPr>
              <w:t>, местоположение:</w:t>
            </w:r>
            <w:r w:rsidRPr="008D5A39">
              <w:t xml:space="preserve"> </w:t>
            </w:r>
            <w:r w:rsidRPr="008D5A39">
              <w:rPr>
                <w:rFonts w:ascii="Times New Roman" w:eastAsia="Times New Roman" w:hAnsi="Times New Roman" w:cs="Times New Roman"/>
                <w:color w:val="000000"/>
                <w:sz w:val="24"/>
                <w:szCs w:val="24"/>
                <w:lang w:eastAsia="ru-RU"/>
              </w:rPr>
              <w:t>обл. Волгоградская, р-н Дубовский, с. Малая Ивановка в 4 км на северо-восток;</w:t>
            </w:r>
          </w:p>
          <w:p w:rsidR="00C043AF" w:rsidRPr="008D5A39" w:rsidRDefault="00C043AF" w:rsidP="009539CF">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34:05:110005:90</w:t>
            </w:r>
            <w:r w:rsidRPr="008D5A39">
              <w:rPr>
                <w:rFonts w:ascii="Times New Roman" w:eastAsia="Times New Roman" w:hAnsi="Times New Roman" w:cs="Times New Roman"/>
                <w:color w:val="000000"/>
                <w:sz w:val="24"/>
                <w:szCs w:val="24"/>
                <w:lang w:eastAsia="ru-RU"/>
              </w:rPr>
              <w:t>, местоположение:</w:t>
            </w:r>
            <w:r w:rsidRPr="008D5A39">
              <w:t xml:space="preserve"> </w:t>
            </w:r>
            <w:r w:rsidRPr="008D5A39">
              <w:rPr>
                <w:rFonts w:ascii="Times New Roman" w:eastAsia="Times New Roman" w:hAnsi="Times New Roman" w:cs="Times New Roman"/>
                <w:color w:val="000000"/>
                <w:sz w:val="24"/>
                <w:szCs w:val="24"/>
                <w:lang w:eastAsia="ru-RU"/>
              </w:rPr>
              <w:t>обл. Волгоградская, р-н Дубовский, территория Малоивановского с.п.;</w:t>
            </w:r>
          </w:p>
          <w:p w:rsidR="009539CF" w:rsidRPr="008D5A39" w:rsidRDefault="00C043AF" w:rsidP="009539CF">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 xml:space="preserve">34:05:110005:6, </w:t>
            </w:r>
            <w:r w:rsidRPr="008D5A39">
              <w:rPr>
                <w:rFonts w:ascii="Times New Roman" w:eastAsia="Times New Roman" w:hAnsi="Times New Roman" w:cs="Times New Roman"/>
                <w:color w:val="000000"/>
                <w:sz w:val="24"/>
                <w:szCs w:val="24"/>
                <w:lang w:eastAsia="ru-RU"/>
              </w:rPr>
              <w:t>местоположение: обл. Волгоградская, р-н Дубовский, с. Малая Ивановка в 3 км на юго-восток;</w:t>
            </w:r>
          </w:p>
          <w:p w:rsidR="00C043AF" w:rsidRPr="008D5A39" w:rsidRDefault="00C043AF" w:rsidP="009539CF">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 xml:space="preserve">34:05:110005:103, </w:t>
            </w:r>
            <w:r w:rsidRPr="008D5A39">
              <w:rPr>
                <w:rFonts w:ascii="Times New Roman" w:eastAsia="Times New Roman" w:hAnsi="Times New Roman" w:cs="Times New Roman"/>
                <w:color w:val="000000"/>
                <w:sz w:val="24"/>
                <w:szCs w:val="24"/>
                <w:lang w:eastAsia="ru-RU"/>
              </w:rPr>
              <w:t>местоположение:</w:t>
            </w:r>
            <w:r w:rsidRPr="008D5A39">
              <w:t xml:space="preserve"> </w:t>
            </w:r>
            <w:r w:rsidRPr="008D5A39">
              <w:rPr>
                <w:rFonts w:ascii="Times New Roman" w:eastAsia="Times New Roman" w:hAnsi="Times New Roman" w:cs="Times New Roman"/>
                <w:color w:val="000000"/>
                <w:sz w:val="24"/>
                <w:szCs w:val="24"/>
                <w:lang w:eastAsia="ru-RU"/>
              </w:rPr>
              <w:t>обл. Волгоградская, р-н Дубовский, вблизи села Малая Ивановка;</w:t>
            </w:r>
          </w:p>
          <w:p w:rsidR="009539CF" w:rsidRPr="008D5A39" w:rsidRDefault="00C043AF" w:rsidP="009539CF">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 xml:space="preserve">34:05:110005:307, </w:t>
            </w:r>
            <w:r w:rsidRPr="008D5A39">
              <w:rPr>
                <w:rFonts w:ascii="Times New Roman" w:eastAsia="Times New Roman" w:hAnsi="Times New Roman" w:cs="Times New Roman"/>
                <w:color w:val="000000"/>
                <w:sz w:val="24"/>
                <w:szCs w:val="24"/>
                <w:lang w:eastAsia="ru-RU"/>
              </w:rPr>
              <w:t>местоположение: обл</w:t>
            </w:r>
            <w:r w:rsidR="008D5A39" w:rsidRPr="008D5A39">
              <w:rPr>
                <w:rFonts w:ascii="Times New Roman" w:eastAsia="Times New Roman" w:hAnsi="Times New Roman" w:cs="Times New Roman"/>
                <w:color w:val="000000"/>
                <w:sz w:val="24"/>
                <w:szCs w:val="24"/>
                <w:lang w:eastAsia="ru-RU"/>
              </w:rPr>
              <w:t>.</w:t>
            </w:r>
            <w:r w:rsidRPr="008D5A39">
              <w:rPr>
                <w:rFonts w:ascii="Times New Roman" w:eastAsia="Times New Roman" w:hAnsi="Times New Roman" w:cs="Times New Roman"/>
                <w:color w:val="000000"/>
                <w:sz w:val="24"/>
                <w:szCs w:val="24"/>
                <w:lang w:eastAsia="ru-RU"/>
              </w:rPr>
              <w:t xml:space="preserve"> Волгоградская, р-н Дубовский, с/с Малоивановский;</w:t>
            </w:r>
          </w:p>
          <w:p w:rsidR="00C043AF" w:rsidRPr="008D5A39" w:rsidRDefault="00C043AF" w:rsidP="009539CF">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 xml:space="preserve">34:05:110005:87, </w:t>
            </w:r>
            <w:r w:rsidRPr="008D5A39">
              <w:rPr>
                <w:rFonts w:ascii="Times New Roman" w:eastAsia="Times New Roman" w:hAnsi="Times New Roman" w:cs="Times New Roman"/>
                <w:color w:val="000000"/>
                <w:sz w:val="24"/>
                <w:szCs w:val="24"/>
                <w:lang w:eastAsia="ru-RU"/>
              </w:rPr>
              <w:t>местоположение: обл. Волгоградская, р-н Дубовский, территория Малоивановского сельского поселения;</w:t>
            </w:r>
          </w:p>
          <w:p w:rsidR="00C043AF" w:rsidRPr="008D5A39" w:rsidRDefault="00C043AF" w:rsidP="009539CF">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 xml:space="preserve">34:05:110005:88, </w:t>
            </w:r>
            <w:r w:rsidRPr="008D5A39">
              <w:rPr>
                <w:rFonts w:ascii="Times New Roman" w:eastAsia="Times New Roman" w:hAnsi="Times New Roman" w:cs="Times New Roman"/>
                <w:color w:val="000000"/>
                <w:sz w:val="24"/>
                <w:szCs w:val="24"/>
                <w:lang w:eastAsia="ru-RU"/>
              </w:rPr>
              <w:t>местоположение: обл. Волгоградская, р-н Дубовский, территория Малоивановского сельского поселения;</w:t>
            </w:r>
          </w:p>
          <w:p w:rsidR="00C043AF" w:rsidRPr="008D5A39" w:rsidRDefault="00C043AF" w:rsidP="009539CF">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34:05:110004:15</w:t>
            </w:r>
            <w:r w:rsidRPr="008D5A39">
              <w:rPr>
                <w:rFonts w:ascii="Times New Roman" w:eastAsia="Times New Roman" w:hAnsi="Times New Roman" w:cs="Times New Roman"/>
                <w:color w:val="000000"/>
                <w:sz w:val="24"/>
                <w:szCs w:val="24"/>
                <w:lang w:eastAsia="ru-RU"/>
              </w:rPr>
              <w:t>, местоположение:</w:t>
            </w:r>
            <w:r w:rsidRPr="008D5A39">
              <w:t xml:space="preserve"> </w:t>
            </w:r>
            <w:r w:rsidRPr="008D5A39">
              <w:rPr>
                <w:rFonts w:ascii="Times New Roman" w:eastAsia="Times New Roman" w:hAnsi="Times New Roman" w:cs="Times New Roman"/>
                <w:color w:val="000000"/>
                <w:sz w:val="24"/>
                <w:szCs w:val="24"/>
                <w:lang w:eastAsia="ru-RU"/>
              </w:rPr>
              <w:t>обл. Волгоградская, р-н Дубовский, Малоивановское сельское поселение;</w:t>
            </w:r>
          </w:p>
          <w:p w:rsidR="00C043AF" w:rsidRPr="008D5A39" w:rsidRDefault="00C043AF" w:rsidP="009539CF">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 xml:space="preserve">34:05:110003:316, </w:t>
            </w:r>
            <w:r w:rsidRPr="008D5A39">
              <w:rPr>
                <w:rFonts w:ascii="Times New Roman" w:eastAsia="Times New Roman" w:hAnsi="Times New Roman" w:cs="Times New Roman"/>
                <w:color w:val="000000"/>
                <w:sz w:val="24"/>
                <w:szCs w:val="24"/>
                <w:lang w:eastAsia="ru-RU"/>
              </w:rPr>
              <w:t>местоположение: обл. Волгоградская, р-н Дубовский, территория Малоивановского с.п.;</w:t>
            </w:r>
          </w:p>
          <w:p w:rsidR="00C043AF" w:rsidRPr="008D5A39" w:rsidRDefault="00C043AF" w:rsidP="00C043AF">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34:05:110004:1,</w:t>
            </w:r>
            <w:r w:rsidRPr="008D5A39">
              <w:rPr>
                <w:rFonts w:ascii="Times New Roman" w:eastAsia="Times New Roman" w:hAnsi="Times New Roman" w:cs="Times New Roman"/>
                <w:color w:val="000000"/>
                <w:sz w:val="24"/>
                <w:szCs w:val="24"/>
                <w:lang w:eastAsia="ru-RU"/>
              </w:rPr>
              <w:t xml:space="preserve"> местоположение: местоположение установлено относительно ориентира, расположенного за пределами участка. Ориентир с.Малая Ивановка.</w:t>
            </w:r>
            <w:r w:rsidR="008D5A39" w:rsidRPr="008D5A39">
              <w:rPr>
                <w:rFonts w:ascii="Times New Roman" w:eastAsia="Times New Roman" w:hAnsi="Times New Roman" w:cs="Times New Roman"/>
                <w:color w:val="000000"/>
                <w:sz w:val="24"/>
                <w:szCs w:val="24"/>
                <w:lang w:eastAsia="ru-RU"/>
              </w:rPr>
              <w:t xml:space="preserve"> </w:t>
            </w:r>
            <w:r w:rsidRPr="008D5A39">
              <w:rPr>
                <w:rFonts w:ascii="Times New Roman" w:eastAsia="Times New Roman" w:hAnsi="Times New Roman" w:cs="Times New Roman"/>
                <w:color w:val="000000"/>
                <w:sz w:val="24"/>
                <w:szCs w:val="24"/>
                <w:lang w:eastAsia="ru-RU"/>
              </w:rPr>
              <w:t>Участок находится примерно в 1,2 км, по направлению на север от ориентира. Почтовый адрес ориентира: обл. Волгоградская, р-н Дубовский, с. Малая Ивановка;</w:t>
            </w:r>
          </w:p>
          <w:p w:rsidR="00C043AF" w:rsidRPr="008D5A39" w:rsidRDefault="00C043AF" w:rsidP="00C043AF">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34:05:000000:3120</w:t>
            </w:r>
            <w:r w:rsidRPr="008D5A39">
              <w:rPr>
                <w:rFonts w:ascii="Times New Roman" w:eastAsia="Times New Roman" w:hAnsi="Times New Roman" w:cs="Times New Roman"/>
                <w:color w:val="000000"/>
                <w:sz w:val="24"/>
                <w:szCs w:val="24"/>
                <w:lang w:eastAsia="ru-RU"/>
              </w:rPr>
              <w:t>, местоположение:</w:t>
            </w:r>
            <w:r w:rsidRPr="008D5A39">
              <w:t xml:space="preserve"> </w:t>
            </w:r>
            <w:r w:rsidRPr="008D5A39">
              <w:rPr>
                <w:rFonts w:ascii="Times New Roman" w:eastAsia="Times New Roman" w:hAnsi="Times New Roman" w:cs="Times New Roman"/>
                <w:color w:val="000000"/>
                <w:sz w:val="24"/>
                <w:szCs w:val="24"/>
                <w:lang w:eastAsia="ru-RU"/>
              </w:rPr>
              <w:t>обл. Волгоградская, р-н Дубовский, территория Малоивановского сельского поселения;</w:t>
            </w:r>
          </w:p>
          <w:p w:rsidR="00C043AF" w:rsidRPr="008D5A39" w:rsidRDefault="00C043AF" w:rsidP="00C043AF">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34:05:000000:194 (обособленный (условный) участок 34:05:110004:6),</w:t>
            </w:r>
            <w:r w:rsidRPr="008D5A39">
              <w:rPr>
                <w:rFonts w:ascii="Times New Roman" w:eastAsia="Times New Roman" w:hAnsi="Times New Roman" w:cs="Times New Roman"/>
                <w:color w:val="000000"/>
                <w:sz w:val="24"/>
                <w:szCs w:val="24"/>
                <w:lang w:eastAsia="ru-RU"/>
              </w:rPr>
              <w:t xml:space="preserve"> местоположением:             обл. Волгоградская, р-н Дубовский, территория администрации Малоивановского сельского Совета;</w:t>
            </w:r>
          </w:p>
          <w:p w:rsidR="00C043AF" w:rsidRPr="008D5A39" w:rsidRDefault="00C043AF" w:rsidP="00883683">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 xml:space="preserve">34:05:110005:80, </w:t>
            </w:r>
            <w:r w:rsidR="008D5A39" w:rsidRPr="008D5A39">
              <w:rPr>
                <w:rFonts w:ascii="Times New Roman" w:eastAsia="Times New Roman" w:hAnsi="Times New Roman" w:cs="Times New Roman"/>
                <w:color w:val="000000"/>
                <w:sz w:val="24"/>
                <w:szCs w:val="24"/>
                <w:lang w:eastAsia="ru-RU"/>
              </w:rPr>
              <w:t>местоположение</w:t>
            </w:r>
            <w:r w:rsidRPr="008D5A39">
              <w:rPr>
                <w:rFonts w:ascii="Times New Roman" w:eastAsia="Times New Roman" w:hAnsi="Times New Roman" w:cs="Times New Roman"/>
                <w:color w:val="000000"/>
                <w:sz w:val="24"/>
                <w:szCs w:val="24"/>
                <w:lang w:eastAsia="ru-RU"/>
              </w:rPr>
              <w:t>:</w:t>
            </w:r>
            <w:r w:rsidRPr="008D5A39">
              <w:t xml:space="preserve"> </w:t>
            </w:r>
            <w:r w:rsidRPr="008D5A39">
              <w:rPr>
                <w:rFonts w:ascii="Times New Roman" w:eastAsia="Times New Roman" w:hAnsi="Times New Roman" w:cs="Times New Roman"/>
                <w:color w:val="000000"/>
                <w:sz w:val="24"/>
                <w:szCs w:val="24"/>
                <w:lang w:eastAsia="ru-RU"/>
              </w:rPr>
              <w:t>обл. Волгоградская, р-н Дубовский, территория Малоиванов</w:t>
            </w:r>
            <w:r w:rsidR="00883683" w:rsidRPr="008D5A39">
              <w:rPr>
                <w:rFonts w:ascii="Times New Roman" w:eastAsia="Times New Roman" w:hAnsi="Times New Roman" w:cs="Times New Roman"/>
                <w:color w:val="000000"/>
                <w:sz w:val="24"/>
                <w:szCs w:val="24"/>
                <w:lang w:eastAsia="ru-RU"/>
              </w:rPr>
              <w:t xml:space="preserve">ского сельского поселения (у с. </w:t>
            </w:r>
            <w:r w:rsidRPr="008D5A39">
              <w:rPr>
                <w:rFonts w:ascii="Times New Roman" w:eastAsia="Times New Roman" w:hAnsi="Times New Roman" w:cs="Times New Roman"/>
                <w:color w:val="000000"/>
                <w:sz w:val="24"/>
                <w:szCs w:val="24"/>
                <w:lang w:eastAsia="ru-RU"/>
              </w:rPr>
              <w:t>Петропавловка)</w:t>
            </w:r>
            <w:r w:rsidR="00883683" w:rsidRPr="008D5A39">
              <w:rPr>
                <w:rFonts w:ascii="Times New Roman" w:eastAsia="Times New Roman" w:hAnsi="Times New Roman" w:cs="Times New Roman"/>
                <w:color w:val="000000"/>
                <w:sz w:val="24"/>
                <w:szCs w:val="24"/>
                <w:lang w:eastAsia="ru-RU"/>
              </w:rPr>
              <w:t>;</w:t>
            </w:r>
          </w:p>
          <w:p w:rsidR="00883683" w:rsidRPr="008D5A39" w:rsidRDefault="00883683" w:rsidP="00883683">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34:05:110004:165,</w:t>
            </w:r>
            <w:r w:rsidRPr="008D5A39">
              <w:rPr>
                <w:rFonts w:ascii="Times New Roman" w:eastAsia="Times New Roman" w:hAnsi="Times New Roman" w:cs="Times New Roman"/>
                <w:color w:val="000000"/>
                <w:sz w:val="24"/>
                <w:szCs w:val="24"/>
                <w:lang w:eastAsia="ru-RU"/>
              </w:rPr>
              <w:t xml:space="preserve"> местоположение: обл. Волгоградская, р-н Дубовский, территория Устьпогожинского сельского поселения;</w:t>
            </w:r>
          </w:p>
          <w:p w:rsidR="00883683" w:rsidRPr="008D5A39" w:rsidRDefault="00883683" w:rsidP="00883683">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34:05:000000:117 (обособленный (условный) участок 34:05:100004:89),</w:t>
            </w:r>
            <w:r w:rsidRPr="008D5A39">
              <w:rPr>
                <w:rFonts w:ascii="Times New Roman" w:eastAsia="Times New Roman" w:hAnsi="Times New Roman" w:cs="Times New Roman"/>
                <w:color w:val="000000"/>
                <w:sz w:val="24"/>
                <w:szCs w:val="24"/>
                <w:lang w:eastAsia="ru-RU"/>
              </w:rPr>
              <w:t xml:space="preserve"> местоположением:             обл. Волгоградская, р-н Дубовский, на территории Усть-Погожинской сельской администрации;</w:t>
            </w:r>
          </w:p>
          <w:p w:rsidR="00C043AF" w:rsidRPr="008D5A39" w:rsidRDefault="00ED04B1" w:rsidP="009539CF">
            <w:pPr>
              <w:spacing w:after="0" w:line="204" w:lineRule="auto"/>
              <w:ind w:firstLine="317"/>
              <w:jc w:val="both"/>
              <w:rPr>
                <w:rFonts w:ascii="Times New Roman" w:eastAsia="Times New Roman" w:hAnsi="Times New Roman" w:cs="Times New Roman"/>
                <w:color w:val="000000"/>
                <w:sz w:val="24"/>
                <w:szCs w:val="24"/>
                <w:lang w:eastAsia="ru-RU"/>
              </w:rPr>
            </w:pPr>
            <w:r w:rsidRPr="008D5A39">
              <w:rPr>
                <w:rFonts w:ascii="Times New Roman" w:eastAsia="Times New Roman" w:hAnsi="Times New Roman" w:cs="Times New Roman"/>
                <w:b/>
                <w:color w:val="000000"/>
                <w:sz w:val="24"/>
                <w:szCs w:val="24"/>
                <w:lang w:eastAsia="ru-RU"/>
              </w:rPr>
              <w:t>34:05:000000:3962</w:t>
            </w:r>
            <w:r w:rsidRPr="008D5A39">
              <w:rPr>
                <w:rFonts w:ascii="Times New Roman" w:eastAsia="Times New Roman" w:hAnsi="Times New Roman" w:cs="Times New Roman"/>
                <w:color w:val="000000"/>
                <w:sz w:val="24"/>
                <w:szCs w:val="24"/>
                <w:lang w:eastAsia="ru-RU"/>
              </w:rPr>
              <w:t>, местоположение: обл. Волгоградская, р-н Дубовский, Усть - Погожинская сельская администрация;</w:t>
            </w:r>
          </w:p>
          <w:p w:rsidR="00C043AF" w:rsidRPr="008D5A39" w:rsidRDefault="00ED04B1" w:rsidP="009539CF">
            <w:pPr>
              <w:spacing w:after="0" w:line="204" w:lineRule="auto"/>
              <w:ind w:firstLine="317"/>
              <w:jc w:val="both"/>
              <w:rPr>
                <w:rFonts w:ascii="Times New Roman" w:eastAsia="Times New Roman" w:hAnsi="Times New Roman" w:cs="Times New Roman"/>
                <w:b/>
                <w:color w:val="000000"/>
                <w:sz w:val="24"/>
                <w:szCs w:val="24"/>
                <w:lang w:eastAsia="ru-RU"/>
              </w:rPr>
            </w:pPr>
            <w:r w:rsidRPr="008D5A39">
              <w:rPr>
                <w:rFonts w:ascii="Times New Roman" w:eastAsia="Times New Roman" w:hAnsi="Times New Roman" w:cs="Times New Roman"/>
                <w:b/>
                <w:color w:val="000000"/>
                <w:sz w:val="24"/>
                <w:szCs w:val="24"/>
                <w:lang w:eastAsia="ru-RU"/>
              </w:rPr>
              <w:t>34:05:000000:208 (обособленный (условный) участок 34:05:100004:102),</w:t>
            </w:r>
            <w:r w:rsidRPr="008D5A39">
              <w:rPr>
                <w:rFonts w:ascii="Times New Roman" w:eastAsia="Times New Roman" w:hAnsi="Times New Roman" w:cs="Times New Roman"/>
                <w:color w:val="000000"/>
                <w:sz w:val="24"/>
                <w:szCs w:val="24"/>
                <w:lang w:eastAsia="ru-RU"/>
              </w:rPr>
              <w:t xml:space="preserve"> местоположением:             </w:t>
            </w:r>
            <w:r w:rsidR="00B95527" w:rsidRPr="00B95527">
              <w:rPr>
                <w:rFonts w:ascii="Times New Roman" w:eastAsia="Times New Roman" w:hAnsi="Times New Roman" w:cs="Times New Roman"/>
                <w:color w:val="000000"/>
                <w:sz w:val="24"/>
                <w:szCs w:val="24"/>
                <w:lang w:eastAsia="ru-RU"/>
              </w:rPr>
              <w:t>обл. Волгоградская, р-н Дубовский, на территории Усть-Погожинского сельсовета</w:t>
            </w:r>
            <w:bookmarkStart w:id="0" w:name="_GoBack"/>
            <w:bookmarkEnd w:id="0"/>
            <w:r w:rsidRPr="008D5A39">
              <w:rPr>
                <w:rFonts w:ascii="Times New Roman" w:eastAsia="Times New Roman" w:hAnsi="Times New Roman" w:cs="Times New Roman"/>
                <w:color w:val="000000"/>
                <w:sz w:val="24"/>
                <w:szCs w:val="24"/>
                <w:lang w:eastAsia="ru-RU"/>
              </w:rPr>
              <w:t>.</w:t>
            </w:r>
          </w:p>
          <w:p w:rsidR="00C043AF" w:rsidRPr="008D5A39" w:rsidRDefault="00C043AF" w:rsidP="009539CF">
            <w:pPr>
              <w:spacing w:after="0" w:line="204" w:lineRule="auto"/>
              <w:ind w:firstLine="317"/>
              <w:jc w:val="both"/>
              <w:rPr>
                <w:rFonts w:ascii="Times New Roman" w:eastAsia="Times New Roman" w:hAnsi="Times New Roman" w:cs="Times New Roman"/>
                <w:b/>
                <w:color w:val="000000"/>
                <w:sz w:val="24"/>
                <w:szCs w:val="24"/>
                <w:lang w:eastAsia="ru-RU"/>
              </w:rPr>
            </w:pPr>
          </w:p>
          <w:p w:rsidR="00E77C3A" w:rsidRPr="008D5A39" w:rsidRDefault="00E77C3A" w:rsidP="00E77C3A">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r>
      <w:tr w:rsidR="00443698" w:rsidRPr="009604DC" w:rsidTr="00443698">
        <w:trPr>
          <w:trHeight w:val="1284"/>
        </w:trPr>
        <w:tc>
          <w:tcPr>
            <w:tcW w:w="478" w:type="dxa"/>
            <w:vMerge w:val="restart"/>
            <w:tcBorders>
              <w:top w:val="single" w:sz="4" w:space="0" w:color="000000"/>
              <w:left w:val="single" w:sz="4" w:space="0" w:color="auto"/>
              <w:right w:val="single" w:sz="4" w:space="0" w:color="auto"/>
            </w:tcBorders>
            <w:shd w:val="clear" w:color="auto" w:fill="auto"/>
            <w:hideMark/>
          </w:tcPr>
          <w:p w:rsidR="00443698" w:rsidRPr="00E82482" w:rsidRDefault="00443698" w:rsidP="00E82482">
            <w:pPr>
              <w:spacing w:after="0" w:line="223" w:lineRule="auto"/>
              <w:jc w:val="center"/>
              <w:rPr>
                <w:rFonts w:ascii="Times New Roman" w:eastAsia="Times New Roman" w:hAnsi="Times New Roman" w:cs="Times New Roman"/>
                <w:b/>
                <w:color w:val="000000"/>
                <w:sz w:val="24"/>
                <w:szCs w:val="24"/>
                <w:lang w:eastAsia="ru-RU"/>
              </w:rPr>
            </w:pPr>
            <w:r w:rsidRPr="00E82482">
              <w:rPr>
                <w:rFonts w:ascii="Times New Roman" w:eastAsia="Times New Roman" w:hAnsi="Times New Roman" w:cs="Times New Roman"/>
                <w:b/>
                <w:color w:val="000000"/>
                <w:sz w:val="24"/>
                <w:szCs w:val="24"/>
                <w:lang w:eastAsia="ru-RU"/>
              </w:rPr>
              <w:lastRenderedPageBreak/>
              <w:t>4</w:t>
            </w:r>
          </w:p>
          <w:p w:rsidR="00443698" w:rsidRPr="00E82482" w:rsidRDefault="00443698" w:rsidP="00E82482">
            <w:pPr>
              <w:spacing w:after="0" w:line="223" w:lineRule="auto"/>
              <w:jc w:val="center"/>
              <w:rPr>
                <w:rFonts w:ascii="Times New Roman" w:eastAsia="Times New Roman" w:hAnsi="Times New Roman" w:cs="Times New Roman"/>
                <w:b/>
                <w:color w:val="000000"/>
                <w:sz w:val="24"/>
                <w:szCs w:val="24"/>
                <w:lang w:eastAsia="ru-RU"/>
              </w:rPr>
            </w:pPr>
          </w:p>
        </w:tc>
        <w:tc>
          <w:tcPr>
            <w:tcW w:w="10296" w:type="dxa"/>
            <w:tcBorders>
              <w:top w:val="single" w:sz="4" w:space="0" w:color="000000"/>
              <w:left w:val="nil"/>
              <w:bottom w:val="single" w:sz="4" w:space="0" w:color="auto"/>
              <w:right w:val="single" w:sz="4" w:space="0" w:color="000000"/>
            </w:tcBorders>
            <w:shd w:val="clear" w:color="auto" w:fill="auto"/>
            <w:hideMark/>
          </w:tcPr>
          <w:p w:rsidR="00443698" w:rsidRPr="00443698" w:rsidRDefault="00443698" w:rsidP="00616F61">
            <w:pPr>
              <w:autoSpaceDE w:val="0"/>
              <w:autoSpaceDN w:val="0"/>
              <w:adjustRightInd w:val="0"/>
              <w:spacing w:after="0" w:line="240" w:lineRule="exact"/>
              <w:jc w:val="both"/>
              <w:rPr>
                <w:rFonts w:ascii="Times New Roman" w:eastAsia="Times New Roman" w:hAnsi="Times New Roman" w:cs="Times New Roman"/>
                <w:b/>
                <w:color w:val="000000"/>
                <w:sz w:val="24"/>
                <w:szCs w:val="24"/>
                <w:lang w:eastAsia="ru-RU"/>
              </w:rPr>
            </w:pPr>
            <w:r w:rsidRPr="00443698">
              <w:rPr>
                <w:rFonts w:ascii="Times New Roman" w:eastAsia="Times New Roman" w:hAnsi="Times New Roman" w:cs="Times New Roman"/>
                <w:b/>
                <w:color w:val="000000"/>
                <w:sz w:val="24"/>
                <w:szCs w:val="24"/>
                <w:lang w:eastAsia="ru-RU"/>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w:t>
            </w:r>
            <w:r w:rsidR="00072CE8">
              <w:rPr>
                <w:rFonts w:ascii="Times New Roman" w:eastAsia="Times New Roman" w:hAnsi="Times New Roman" w:cs="Times New Roman"/>
                <w:b/>
                <w:color w:val="000000"/>
                <w:sz w:val="24"/>
                <w:szCs w:val="24"/>
                <w:lang w:eastAsia="ru-RU"/>
              </w:rPr>
              <w:t xml:space="preserve">                   </w:t>
            </w:r>
            <w:r w:rsidRPr="00443698">
              <w:rPr>
                <w:rFonts w:ascii="Times New Roman" w:eastAsia="Times New Roman" w:hAnsi="Times New Roman" w:cs="Times New Roman"/>
                <w:b/>
                <w:color w:val="000000"/>
                <w:sz w:val="24"/>
                <w:szCs w:val="24"/>
                <w:lang w:eastAsia="ru-RU"/>
              </w:rPr>
              <w:t>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r>
      <w:tr w:rsidR="00443698" w:rsidRPr="009604DC" w:rsidTr="00443698">
        <w:trPr>
          <w:trHeight w:val="3410"/>
        </w:trPr>
        <w:tc>
          <w:tcPr>
            <w:tcW w:w="478" w:type="dxa"/>
            <w:vMerge/>
            <w:tcBorders>
              <w:left w:val="single" w:sz="4" w:space="0" w:color="auto"/>
              <w:bottom w:val="single" w:sz="4" w:space="0" w:color="auto"/>
              <w:right w:val="single" w:sz="4" w:space="0" w:color="auto"/>
            </w:tcBorders>
            <w:shd w:val="clear" w:color="auto" w:fill="auto"/>
            <w:hideMark/>
          </w:tcPr>
          <w:p w:rsidR="00443698" w:rsidRPr="00E82482" w:rsidRDefault="00443698" w:rsidP="00E82482">
            <w:pPr>
              <w:spacing w:after="0" w:line="223" w:lineRule="auto"/>
              <w:jc w:val="center"/>
              <w:rPr>
                <w:rFonts w:ascii="Times New Roman" w:eastAsia="Times New Roman" w:hAnsi="Times New Roman" w:cs="Times New Roman"/>
                <w:b/>
                <w:color w:val="000000"/>
                <w:sz w:val="24"/>
                <w:szCs w:val="24"/>
                <w:lang w:eastAsia="ru-RU"/>
              </w:rPr>
            </w:pPr>
          </w:p>
        </w:tc>
        <w:tc>
          <w:tcPr>
            <w:tcW w:w="10296" w:type="dxa"/>
            <w:tcBorders>
              <w:top w:val="single" w:sz="4" w:space="0" w:color="000000"/>
              <w:left w:val="nil"/>
              <w:bottom w:val="single" w:sz="4" w:space="0" w:color="auto"/>
              <w:right w:val="single" w:sz="4" w:space="0" w:color="000000"/>
            </w:tcBorders>
            <w:shd w:val="clear" w:color="auto" w:fill="auto"/>
            <w:hideMark/>
          </w:tcPr>
          <w:p w:rsidR="00443698" w:rsidRPr="009604DC" w:rsidRDefault="00443698" w:rsidP="00E82482">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9604DC">
              <w:rPr>
                <w:rFonts w:ascii="Times New Roman" w:eastAsia="Times New Roman" w:hAnsi="Times New Roman" w:cs="Times New Roman"/>
                <w:color w:val="000000"/>
                <w:sz w:val="24"/>
                <w:szCs w:val="24"/>
                <w:lang w:eastAsia="ru-RU"/>
              </w:rPr>
              <w:t>Заинтересованные лица могут ознакомиться</w:t>
            </w:r>
            <w:r>
              <w:rPr>
                <w:rFonts w:ascii="Times New Roman" w:eastAsia="Times New Roman" w:hAnsi="Times New Roman" w:cs="Times New Roman"/>
                <w:color w:val="000000"/>
                <w:sz w:val="24"/>
                <w:szCs w:val="24"/>
                <w:lang w:eastAsia="ru-RU"/>
              </w:rPr>
              <w:t xml:space="preserve"> </w:t>
            </w:r>
            <w:r w:rsidRPr="009604DC">
              <w:rPr>
                <w:rFonts w:ascii="Times New Roman" w:eastAsia="Times New Roman" w:hAnsi="Times New Roman" w:cs="Times New Roman"/>
                <w:color w:val="000000"/>
                <w:sz w:val="24"/>
                <w:szCs w:val="24"/>
                <w:lang w:eastAsia="ru-RU"/>
              </w:rPr>
              <w:t>с поступившим ходатайством об установлении публичн</w:t>
            </w:r>
            <w:r>
              <w:rPr>
                <w:rFonts w:ascii="Times New Roman" w:eastAsia="Times New Roman" w:hAnsi="Times New Roman" w:cs="Times New Roman"/>
                <w:color w:val="000000"/>
                <w:sz w:val="24"/>
                <w:szCs w:val="24"/>
                <w:lang w:eastAsia="ru-RU"/>
              </w:rPr>
              <w:t>ого</w:t>
            </w:r>
            <w:r w:rsidRPr="009604DC">
              <w:rPr>
                <w:rFonts w:ascii="Times New Roman" w:eastAsia="Times New Roman" w:hAnsi="Times New Roman" w:cs="Times New Roman"/>
                <w:color w:val="000000"/>
                <w:sz w:val="24"/>
                <w:szCs w:val="24"/>
                <w:lang w:eastAsia="ru-RU"/>
              </w:rPr>
              <w:t xml:space="preserve"> сервиту</w:t>
            </w:r>
            <w:r>
              <w:rPr>
                <w:rFonts w:ascii="Times New Roman" w:eastAsia="Times New Roman" w:hAnsi="Times New Roman" w:cs="Times New Roman"/>
                <w:color w:val="000000"/>
                <w:sz w:val="24"/>
                <w:szCs w:val="24"/>
                <w:lang w:eastAsia="ru-RU"/>
              </w:rPr>
              <w:t>та</w:t>
            </w:r>
            <w:r w:rsidRPr="009604D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9604DC">
              <w:rPr>
                <w:rFonts w:ascii="Times New Roman" w:eastAsia="Times New Roman" w:hAnsi="Times New Roman" w:cs="Times New Roman"/>
                <w:color w:val="000000"/>
                <w:sz w:val="24"/>
                <w:szCs w:val="24"/>
                <w:lang w:eastAsia="ru-RU"/>
              </w:rPr>
              <w:t>и прилагаемым к нему описанием местоположения границ публичн</w:t>
            </w:r>
            <w:r>
              <w:rPr>
                <w:rFonts w:ascii="Times New Roman" w:eastAsia="Times New Roman" w:hAnsi="Times New Roman" w:cs="Times New Roman"/>
                <w:color w:val="000000"/>
                <w:sz w:val="24"/>
                <w:szCs w:val="24"/>
                <w:lang w:eastAsia="ru-RU"/>
              </w:rPr>
              <w:t>ого</w:t>
            </w:r>
            <w:r w:rsidRPr="009604DC">
              <w:rPr>
                <w:rFonts w:ascii="Times New Roman" w:eastAsia="Times New Roman" w:hAnsi="Times New Roman" w:cs="Times New Roman"/>
                <w:color w:val="000000"/>
                <w:sz w:val="24"/>
                <w:szCs w:val="24"/>
                <w:lang w:eastAsia="ru-RU"/>
              </w:rPr>
              <w:t xml:space="preserve"> сервитут</w:t>
            </w:r>
            <w:r>
              <w:rPr>
                <w:rFonts w:ascii="Times New Roman" w:eastAsia="Times New Roman" w:hAnsi="Times New Roman" w:cs="Times New Roman"/>
                <w:color w:val="000000"/>
                <w:sz w:val="24"/>
                <w:szCs w:val="24"/>
                <w:lang w:eastAsia="ru-RU"/>
              </w:rPr>
              <w:t>а</w:t>
            </w:r>
            <w:r w:rsidRPr="009604DC">
              <w:rPr>
                <w:rFonts w:ascii="Times New Roman" w:eastAsia="Times New Roman" w:hAnsi="Times New Roman" w:cs="Times New Roman"/>
                <w:color w:val="000000"/>
                <w:sz w:val="24"/>
                <w:szCs w:val="24"/>
                <w:lang w:eastAsia="ru-RU"/>
              </w:rPr>
              <w:t xml:space="preserve"> в Облкомимуществе по адресу: г. Волгоград, </w:t>
            </w:r>
            <w:r w:rsidRPr="00D87DCF">
              <w:rPr>
                <w:rFonts w:ascii="Times New Roman" w:eastAsia="Times New Roman" w:hAnsi="Times New Roman" w:cs="Times New Roman"/>
                <w:color w:val="000000"/>
                <w:sz w:val="24"/>
                <w:szCs w:val="24"/>
                <w:lang w:eastAsia="ru-RU"/>
              </w:rPr>
              <w:t>ул.</w:t>
            </w:r>
            <w:r>
              <w:rPr>
                <w:rFonts w:ascii="Times New Roman" w:eastAsia="Times New Roman" w:hAnsi="Times New Roman" w:cs="Times New Roman"/>
                <w:color w:val="000000"/>
                <w:sz w:val="24"/>
                <w:szCs w:val="24"/>
                <w:lang w:eastAsia="ru-RU"/>
              </w:rPr>
              <w:t xml:space="preserve"> </w:t>
            </w:r>
            <w:r w:rsidRPr="009604DC">
              <w:rPr>
                <w:rFonts w:ascii="Times New Roman" w:eastAsia="Times New Roman" w:hAnsi="Times New Roman" w:cs="Times New Roman"/>
                <w:color w:val="000000"/>
                <w:sz w:val="24"/>
                <w:szCs w:val="24"/>
                <w:lang w:eastAsia="ru-RU"/>
              </w:rPr>
              <w:t>Новороссийская, д. 15, каб.</w:t>
            </w:r>
            <w:r>
              <w:rPr>
                <w:rFonts w:ascii="Times New Roman" w:eastAsia="Times New Roman" w:hAnsi="Times New Roman" w:cs="Times New Roman"/>
                <w:color w:val="000000"/>
                <w:sz w:val="24"/>
                <w:szCs w:val="24"/>
                <w:lang w:eastAsia="ru-RU"/>
              </w:rPr>
              <w:t xml:space="preserve"> 508</w:t>
            </w:r>
            <w:r w:rsidRPr="009604DC">
              <w:rPr>
                <w:rFonts w:ascii="Times New Roman" w:eastAsia="Times New Roman" w:hAnsi="Times New Roman" w:cs="Times New Roman"/>
                <w:color w:val="000000"/>
                <w:sz w:val="24"/>
                <w:szCs w:val="24"/>
                <w:lang w:eastAsia="ru-RU"/>
              </w:rPr>
              <w:t>. При</w:t>
            </w:r>
            <w:r>
              <w:rPr>
                <w:rFonts w:ascii="Times New Roman" w:eastAsia="Times New Roman" w:hAnsi="Times New Roman" w:cs="Times New Roman"/>
                <w:color w:val="000000"/>
                <w:sz w:val="24"/>
                <w:szCs w:val="24"/>
                <w:lang w:eastAsia="ru-RU"/>
              </w:rPr>
              <w:t>е</w:t>
            </w:r>
            <w:r w:rsidRPr="009604DC">
              <w:rPr>
                <w:rFonts w:ascii="Times New Roman" w:eastAsia="Times New Roman" w:hAnsi="Times New Roman" w:cs="Times New Roman"/>
                <w:color w:val="000000"/>
                <w:sz w:val="24"/>
                <w:szCs w:val="24"/>
                <w:lang w:eastAsia="ru-RU"/>
              </w:rPr>
              <w:t>мное время</w:t>
            </w:r>
            <w:r>
              <w:rPr>
                <w:rFonts w:ascii="Times New Roman" w:eastAsia="Times New Roman" w:hAnsi="Times New Roman" w:cs="Times New Roman"/>
                <w:color w:val="000000"/>
                <w:sz w:val="24"/>
                <w:szCs w:val="24"/>
                <w:lang w:eastAsia="ru-RU"/>
              </w:rPr>
              <w:t>:</w:t>
            </w:r>
            <w:r w:rsidRPr="00513C8A">
              <w:rPr>
                <w:rFonts w:ascii="Times New Roman" w:hAnsi="Times New Roman" w:cs="Times New Roman"/>
                <w:sz w:val="26"/>
                <w:szCs w:val="26"/>
              </w:rPr>
              <w:t xml:space="preserve"> </w:t>
            </w:r>
            <w:r w:rsidRPr="00513C8A">
              <w:rPr>
                <w:rFonts w:ascii="Times New Roman" w:eastAsia="Times New Roman" w:hAnsi="Times New Roman" w:cs="Times New Roman"/>
                <w:color w:val="000000"/>
                <w:sz w:val="24"/>
                <w:szCs w:val="24"/>
                <w:lang w:eastAsia="ru-RU"/>
              </w:rPr>
              <w:t>понедельник - четверг с 8.30 до 17.30 перерыв с 12.00 до 12.48, пятница с 8.30 до 16.00 перерыв с 12.00 до 12.48</w:t>
            </w:r>
            <w:r w:rsidRPr="009604D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9604DC">
              <w:rPr>
                <w:rFonts w:ascii="Times New Roman" w:eastAsia="Times New Roman" w:hAnsi="Times New Roman" w:cs="Times New Roman"/>
                <w:color w:val="000000"/>
                <w:sz w:val="24"/>
                <w:szCs w:val="24"/>
                <w:lang w:eastAsia="ru-RU"/>
              </w:rPr>
              <w:t>Правообладатели земельных участков, в отношении которых испрашивается публичный сервитут, если их права</w:t>
            </w:r>
            <w:r>
              <w:rPr>
                <w:rFonts w:ascii="Times New Roman" w:eastAsia="Times New Roman" w:hAnsi="Times New Roman" w:cs="Times New Roman"/>
                <w:color w:val="000000"/>
                <w:sz w:val="24"/>
                <w:szCs w:val="24"/>
                <w:lang w:eastAsia="ru-RU"/>
              </w:rPr>
              <w:t xml:space="preserve"> </w:t>
            </w:r>
            <w:r w:rsidRPr="009604DC">
              <w:rPr>
                <w:rFonts w:ascii="Times New Roman" w:eastAsia="Times New Roman" w:hAnsi="Times New Roman" w:cs="Times New Roman"/>
                <w:color w:val="000000"/>
                <w:sz w:val="24"/>
                <w:szCs w:val="24"/>
                <w:lang w:eastAsia="ru-RU"/>
              </w:rPr>
              <w:t xml:space="preserve">не зарегистрированы в Едином государственном реестре недвижимости, могут подать заявления в </w:t>
            </w:r>
            <w:r>
              <w:rPr>
                <w:rFonts w:ascii="Times New Roman" w:eastAsia="Times New Roman" w:hAnsi="Times New Roman" w:cs="Times New Roman"/>
                <w:color w:val="000000"/>
                <w:sz w:val="24"/>
                <w:szCs w:val="24"/>
                <w:lang w:eastAsia="ru-RU"/>
              </w:rPr>
              <w:t xml:space="preserve">Облкомимущество                   </w:t>
            </w:r>
            <w:r w:rsidRPr="009604DC">
              <w:rPr>
                <w:rFonts w:ascii="Times New Roman" w:eastAsia="Times New Roman" w:hAnsi="Times New Roman" w:cs="Times New Roman"/>
                <w:color w:val="000000"/>
                <w:sz w:val="24"/>
                <w:szCs w:val="24"/>
                <w:lang w:eastAsia="ru-RU"/>
              </w:rPr>
              <w:t xml:space="preserve">об учете их прав (обременения прав) на земельные участки </w:t>
            </w:r>
            <w:r>
              <w:rPr>
                <w:rFonts w:ascii="Times New Roman" w:eastAsia="Times New Roman" w:hAnsi="Times New Roman" w:cs="Times New Roman"/>
                <w:color w:val="000000"/>
                <w:sz w:val="24"/>
                <w:szCs w:val="24"/>
                <w:lang w:eastAsia="ru-RU"/>
              </w:rPr>
              <w:t xml:space="preserve"> </w:t>
            </w:r>
            <w:r w:rsidRPr="009604DC">
              <w:rPr>
                <w:rFonts w:ascii="Times New Roman" w:eastAsia="Times New Roman" w:hAnsi="Times New Roman" w:cs="Times New Roman"/>
                <w:color w:val="000000"/>
                <w:sz w:val="24"/>
                <w:szCs w:val="24"/>
                <w:lang w:eastAsia="ru-RU"/>
              </w:rPr>
              <w:t xml:space="preserve">с приложением копий документов, подтверждающих эти права (обременения прав), в течение </w:t>
            </w:r>
            <w:r>
              <w:rPr>
                <w:rFonts w:ascii="Times New Roman" w:eastAsia="Times New Roman" w:hAnsi="Times New Roman" w:cs="Times New Roman"/>
                <w:color w:val="000000"/>
                <w:sz w:val="24"/>
                <w:szCs w:val="24"/>
                <w:lang w:eastAsia="ru-RU"/>
              </w:rPr>
              <w:t>15</w:t>
            </w:r>
            <w:r w:rsidRPr="009604DC">
              <w:rPr>
                <w:rFonts w:ascii="Times New Roman" w:eastAsia="Times New Roman" w:hAnsi="Times New Roman" w:cs="Times New Roman"/>
                <w:color w:val="000000"/>
                <w:sz w:val="24"/>
                <w:szCs w:val="24"/>
                <w:lang w:eastAsia="ru-RU"/>
              </w:rPr>
              <w:t xml:space="preserve"> дней со дня опубликования данного сообщения</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tc>
      </w:tr>
      <w:tr w:rsidR="003F28C7" w:rsidRPr="009604DC" w:rsidTr="003F28C7">
        <w:trPr>
          <w:trHeight w:val="499"/>
        </w:trPr>
        <w:tc>
          <w:tcPr>
            <w:tcW w:w="478" w:type="dxa"/>
            <w:vMerge w:val="restart"/>
            <w:tcBorders>
              <w:top w:val="single" w:sz="4" w:space="0" w:color="auto"/>
              <w:left w:val="single" w:sz="4" w:space="0" w:color="auto"/>
              <w:right w:val="single" w:sz="4" w:space="0" w:color="auto"/>
            </w:tcBorders>
            <w:shd w:val="clear" w:color="auto" w:fill="auto"/>
            <w:hideMark/>
          </w:tcPr>
          <w:p w:rsidR="003F28C7" w:rsidRPr="00E82482" w:rsidRDefault="003F28C7" w:rsidP="00E82482">
            <w:pPr>
              <w:spacing w:after="0" w:line="223" w:lineRule="auto"/>
              <w:jc w:val="center"/>
              <w:rPr>
                <w:rFonts w:ascii="Times New Roman" w:eastAsia="Times New Roman" w:hAnsi="Times New Roman" w:cs="Times New Roman"/>
                <w:b/>
                <w:color w:val="000000"/>
                <w:sz w:val="24"/>
                <w:szCs w:val="24"/>
                <w:lang w:eastAsia="ru-RU"/>
              </w:rPr>
            </w:pPr>
            <w:r w:rsidRPr="00E82482">
              <w:rPr>
                <w:rFonts w:ascii="Times New Roman" w:eastAsia="Times New Roman" w:hAnsi="Times New Roman" w:cs="Times New Roman"/>
                <w:b/>
                <w:color w:val="000000"/>
                <w:sz w:val="24"/>
                <w:szCs w:val="24"/>
                <w:lang w:eastAsia="ru-RU"/>
              </w:rPr>
              <w:t>5</w:t>
            </w:r>
          </w:p>
        </w:tc>
        <w:tc>
          <w:tcPr>
            <w:tcW w:w="10296" w:type="dxa"/>
            <w:tcBorders>
              <w:top w:val="single" w:sz="4" w:space="0" w:color="auto"/>
              <w:left w:val="nil"/>
              <w:right w:val="single" w:sz="4" w:space="0" w:color="000000"/>
            </w:tcBorders>
            <w:shd w:val="clear" w:color="auto" w:fill="auto"/>
            <w:vAlign w:val="bottom"/>
            <w:hideMark/>
          </w:tcPr>
          <w:p w:rsidR="003F28C7" w:rsidRPr="003F28C7" w:rsidRDefault="003F28C7" w:rsidP="00443698">
            <w:pPr>
              <w:spacing w:after="0" w:line="223" w:lineRule="auto"/>
              <w:jc w:val="both"/>
              <w:rPr>
                <w:rFonts w:ascii="Calibri" w:eastAsia="Times New Roman" w:hAnsi="Calibri" w:cs="Calibri"/>
                <w:b/>
                <w:color w:val="0000FF"/>
                <w:u w:val="single"/>
                <w:lang w:eastAsia="ru-RU"/>
              </w:rPr>
            </w:pPr>
            <w:r w:rsidRPr="003F28C7">
              <w:rPr>
                <w:rFonts w:ascii="Times New Roman" w:eastAsia="Times New Roman" w:hAnsi="Times New Roman" w:cs="Times New Roman"/>
                <w:b/>
                <w:sz w:val="24"/>
                <w:szCs w:val="24"/>
                <w:lang w:eastAsia="ru-RU"/>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3F28C7" w:rsidRPr="009604DC" w:rsidTr="00771871">
        <w:trPr>
          <w:trHeight w:val="585"/>
        </w:trPr>
        <w:tc>
          <w:tcPr>
            <w:tcW w:w="478" w:type="dxa"/>
            <w:vMerge/>
            <w:tcBorders>
              <w:left w:val="single" w:sz="4" w:space="0" w:color="auto"/>
              <w:bottom w:val="single" w:sz="4" w:space="0" w:color="auto"/>
              <w:right w:val="single" w:sz="4" w:space="0" w:color="auto"/>
            </w:tcBorders>
            <w:shd w:val="clear" w:color="auto" w:fill="auto"/>
            <w:hideMark/>
          </w:tcPr>
          <w:p w:rsidR="003F28C7" w:rsidRPr="00E82482" w:rsidRDefault="003F28C7" w:rsidP="00E82482">
            <w:pPr>
              <w:spacing w:after="0" w:line="223" w:lineRule="auto"/>
              <w:jc w:val="center"/>
              <w:rPr>
                <w:rFonts w:ascii="Times New Roman" w:eastAsia="Times New Roman" w:hAnsi="Times New Roman" w:cs="Times New Roman"/>
                <w:b/>
                <w:color w:val="000000"/>
                <w:sz w:val="24"/>
                <w:szCs w:val="24"/>
                <w:lang w:eastAsia="ru-RU"/>
              </w:rPr>
            </w:pPr>
          </w:p>
        </w:tc>
        <w:tc>
          <w:tcPr>
            <w:tcW w:w="10296" w:type="dxa"/>
            <w:tcBorders>
              <w:top w:val="single" w:sz="4" w:space="0" w:color="auto"/>
              <w:left w:val="nil"/>
              <w:right w:val="single" w:sz="4" w:space="0" w:color="000000"/>
            </w:tcBorders>
            <w:shd w:val="clear" w:color="auto" w:fill="auto"/>
            <w:vAlign w:val="bottom"/>
            <w:hideMark/>
          </w:tcPr>
          <w:p w:rsidR="003F28C7" w:rsidRPr="009604DC" w:rsidRDefault="003F28C7" w:rsidP="003F28C7">
            <w:pPr>
              <w:spacing w:after="0" w:line="223" w:lineRule="auto"/>
              <w:jc w:val="center"/>
              <w:rPr>
                <w:rFonts w:ascii="Calibri" w:eastAsia="Times New Roman" w:hAnsi="Calibri" w:cs="Calibri"/>
                <w:color w:val="0000FF"/>
                <w:u w:val="single"/>
                <w:lang w:eastAsia="ru-RU"/>
              </w:rPr>
            </w:pPr>
            <w:r w:rsidRPr="00C9355F">
              <w:rPr>
                <w:rFonts w:ascii="Calibri" w:eastAsia="Times New Roman" w:hAnsi="Calibri" w:cs="Calibri"/>
                <w:color w:val="0000FF"/>
                <w:u w:val="single"/>
                <w:lang w:eastAsia="ru-RU"/>
              </w:rPr>
              <w:t>http://gosim.volgograd.ru/adv-menu-uzo/</w:t>
            </w:r>
          </w:p>
          <w:p w:rsidR="00ED04B1" w:rsidRDefault="00B95527" w:rsidP="003F28C7">
            <w:pPr>
              <w:spacing w:after="0" w:line="223" w:lineRule="auto"/>
              <w:jc w:val="center"/>
            </w:pPr>
            <w:hyperlink r:id="rId8" w:history="1">
              <w:r w:rsidR="00ED04B1" w:rsidRPr="00740055">
                <w:rPr>
                  <w:rStyle w:val="a3"/>
                </w:rPr>
                <w:t>http://davydovskoe-sp.ru/</w:t>
              </w:r>
            </w:hyperlink>
          </w:p>
          <w:p w:rsidR="00902BFA" w:rsidRDefault="00B95527" w:rsidP="003F28C7">
            <w:pPr>
              <w:spacing w:after="0" w:line="223" w:lineRule="auto"/>
              <w:jc w:val="center"/>
              <w:rPr>
                <w:rFonts w:ascii="Calibri" w:eastAsia="Times New Roman" w:hAnsi="Calibri" w:cs="Calibri"/>
                <w:color w:val="0000FF"/>
                <w:u w:val="single"/>
                <w:lang w:eastAsia="ru-RU"/>
              </w:rPr>
            </w:pPr>
            <w:hyperlink r:id="rId9" w:history="1">
              <w:r w:rsidR="008D5A39" w:rsidRPr="00740055">
                <w:rPr>
                  <w:rStyle w:val="a3"/>
                  <w:rFonts w:ascii="Calibri" w:eastAsia="Times New Roman" w:hAnsi="Calibri" w:cs="Calibri"/>
                  <w:lang w:eastAsia="ru-RU"/>
                </w:rPr>
                <w:t>http://xn--34-6kcaakb9bvfjrje.xn--p1ai/</w:t>
              </w:r>
            </w:hyperlink>
          </w:p>
          <w:p w:rsidR="008D5A39" w:rsidRPr="009604DC" w:rsidRDefault="008D5A39" w:rsidP="003F28C7">
            <w:pPr>
              <w:spacing w:after="0" w:line="223" w:lineRule="auto"/>
              <w:jc w:val="center"/>
              <w:rPr>
                <w:rFonts w:ascii="Calibri" w:eastAsia="Times New Roman" w:hAnsi="Calibri" w:cs="Calibri"/>
                <w:color w:val="0000FF"/>
                <w:u w:val="single"/>
                <w:lang w:eastAsia="ru-RU"/>
              </w:rPr>
            </w:pPr>
            <w:r w:rsidRPr="008D5A39">
              <w:rPr>
                <w:rFonts w:ascii="Calibri" w:eastAsia="Times New Roman" w:hAnsi="Calibri" w:cs="Calibri"/>
                <w:color w:val="0000FF"/>
                <w:u w:val="single"/>
                <w:lang w:eastAsia="ru-RU"/>
              </w:rPr>
              <w:t>http://xn---34-jddkf8cbgslk3jg.xn--p1ai/</w:t>
            </w:r>
          </w:p>
        </w:tc>
      </w:tr>
      <w:tr w:rsidR="003F28C7" w:rsidRPr="009604DC" w:rsidTr="00E82482">
        <w:trPr>
          <w:trHeight w:val="1386"/>
        </w:trPr>
        <w:tc>
          <w:tcPr>
            <w:tcW w:w="478" w:type="dxa"/>
            <w:vMerge w:val="restart"/>
            <w:tcBorders>
              <w:top w:val="single" w:sz="4" w:space="0" w:color="auto"/>
              <w:left w:val="single" w:sz="4" w:space="0" w:color="auto"/>
              <w:right w:val="single" w:sz="4" w:space="0" w:color="auto"/>
            </w:tcBorders>
          </w:tcPr>
          <w:p w:rsidR="003F28C7" w:rsidRPr="00E82482" w:rsidRDefault="003F28C7" w:rsidP="00E82482">
            <w:pPr>
              <w:spacing w:after="0" w:line="223" w:lineRule="auto"/>
              <w:jc w:val="center"/>
              <w:rPr>
                <w:rFonts w:ascii="Times New Roman" w:eastAsia="Times New Roman" w:hAnsi="Times New Roman" w:cs="Times New Roman"/>
                <w:b/>
                <w:color w:val="000000"/>
                <w:sz w:val="24"/>
                <w:szCs w:val="24"/>
                <w:lang w:eastAsia="ru-RU"/>
              </w:rPr>
            </w:pPr>
            <w:r w:rsidRPr="00E82482">
              <w:rPr>
                <w:rFonts w:ascii="Times New Roman" w:eastAsia="Times New Roman" w:hAnsi="Times New Roman" w:cs="Times New Roman"/>
                <w:b/>
                <w:color w:val="000000"/>
                <w:sz w:val="24"/>
                <w:szCs w:val="24"/>
                <w:lang w:eastAsia="ru-RU"/>
              </w:rPr>
              <w:t>6</w:t>
            </w:r>
          </w:p>
        </w:tc>
        <w:tc>
          <w:tcPr>
            <w:tcW w:w="10296" w:type="dxa"/>
            <w:tcBorders>
              <w:top w:val="single" w:sz="4" w:space="0" w:color="auto"/>
              <w:left w:val="nil"/>
              <w:bottom w:val="single" w:sz="4" w:space="0" w:color="auto"/>
              <w:right w:val="single" w:sz="4" w:space="0" w:color="000000"/>
            </w:tcBorders>
            <w:shd w:val="clear" w:color="auto" w:fill="auto"/>
          </w:tcPr>
          <w:p w:rsidR="003F28C7" w:rsidRPr="003F28C7" w:rsidRDefault="003F28C7" w:rsidP="003F28C7">
            <w:pPr>
              <w:autoSpaceDE w:val="0"/>
              <w:autoSpaceDN w:val="0"/>
              <w:adjustRightInd w:val="0"/>
              <w:spacing w:after="0" w:line="240" w:lineRule="exact"/>
              <w:rPr>
                <w:rFonts w:ascii="Times New Roman" w:hAnsi="Times New Roman" w:cs="Times New Roman"/>
                <w:b/>
                <w:sz w:val="24"/>
                <w:szCs w:val="24"/>
              </w:rPr>
            </w:pPr>
            <w:r w:rsidRPr="003F28C7">
              <w:rPr>
                <w:rFonts w:ascii="Times New Roman" w:hAnsi="Times New Roman" w:cs="Times New Roman"/>
                <w:b/>
                <w:sz w:val="24"/>
                <w:szCs w:val="24"/>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r>
      <w:tr w:rsidR="003F28C7" w:rsidRPr="009604DC" w:rsidTr="003F28C7">
        <w:trPr>
          <w:trHeight w:val="1386"/>
        </w:trPr>
        <w:tc>
          <w:tcPr>
            <w:tcW w:w="478" w:type="dxa"/>
            <w:vMerge/>
            <w:tcBorders>
              <w:left w:val="single" w:sz="4" w:space="0" w:color="auto"/>
              <w:bottom w:val="single" w:sz="4" w:space="0" w:color="auto"/>
              <w:right w:val="single" w:sz="4" w:space="0" w:color="auto"/>
            </w:tcBorders>
            <w:vAlign w:val="center"/>
          </w:tcPr>
          <w:p w:rsidR="003F28C7" w:rsidRPr="00E82482" w:rsidRDefault="003F28C7" w:rsidP="00E82482">
            <w:pPr>
              <w:spacing w:after="0" w:line="223" w:lineRule="auto"/>
              <w:jc w:val="center"/>
              <w:rPr>
                <w:rFonts w:ascii="Times New Roman" w:eastAsia="Times New Roman" w:hAnsi="Times New Roman" w:cs="Times New Roman"/>
                <w:b/>
                <w:color w:val="000000"/>
                <w:sz w:val="24"/>
                <w:szCs w:val="24"/>
                <w:lang w:eastAsia="ru-RU"/>
              </w:rPr>
            </w:pPr>
          </w:p>
        </w:tc>
        <w:tc>
          <w:tcPr>
            <w:tcW w:w="10296" w:type="dxa"/>
            <w:tcBorders>
              <w:top w:val="single" w:sz="4" w:space="0" w:color="auto"/>
              <w:left w:val="nil"/>
              <w:bottom w:val="single" w:sz="4" w:space="0" w:color="auto"/>
              <w:right w:val="single" w:sz="4" w:space="0" w:color="000000"/>
            </w:tcBorders>
            <w:shd w:val="clear" w:color="auto" w:fill="auto"/>
          </w:tcPr>
          <w:p w:rsidR="003F28C7" w:rsidRDefault="003F28C7" w:rsidP="00616F61">
            <w:pPr>
              <w:spacing w:after="0" w:line="223"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Постановление Администрации Волгоградской области  от 14.09.2009 № 337-п " Об утверждении схемы территориального планирования Волгоградской области до 2030 года";</w:t>
            </w:r>
          </w:p>
          <w:p w:rsidR="003F28C7" w:rsidRPr="00771871" w:rsidRDefault="003F28C7" w:rsidP="00616F61">
            <w:pPr>
              <w:spacing w:after="0" w:line="223" w:lineRule="auto"/>
              <w:jc w:val="both"/>
              <w:rPr>
                <w:rFonts w:ascii="Times New Roman" w:hAnsi="Times New Roman" w:cs="Times New Roman"/>
                <w:color w:val="000000"/>
                <w:sz w:val="10"/>
                <w:szCs w:val="10"/>
              </w:rPr>
            </w:pPr>
          </w:p>
          <w:p w:rsidR="003F28C7" w:rsidRPr="00F636CC" w:rsidRDefault="003F28C7" w:rsidP="00616F61">
            <w:pPr>
              <w:spacing w:after="0" w:line="223"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Губернатора Волгоградской области от 29.12.2021  № 918 "Об утверждении региональной программы "Газификация жилищно-коммунального хозяйства, промышленных и иных организаций Волгоградской области на </w:t>
            </w:r>
            <w:r w:rsidRPr="00893908">
              <w:rPr>
                <w:rFonts w:ascii="Times New Roman" w:hAnsi="Times New Roman" w:cs="Times New Roman"/>
                <w:color w:val="000000"/>
                <w:sz w:val="24"/>
                <w:szCs w:val="24"/>
              </w:rPr>
              <w:t xml:space="preserve">2022 - 2031 </w:t>
            </w:r>
            <w:r>
              <w:rPr>
                <w:rFonts w:ascii="Times New Roman" w:hAnsi="Times New Roman" w:cs="Times New Roman"/>
                <w:color w:val="000000"/>
                <w:sz w:val="24"/>
                <w:szCs w:val="24"/>
              </w:rPr>
              <w:t>годы" и о внесении изменений в постановление Губернатора Волгоградской области от 21.11.2017 № 769 "</w:t>
            </w:r>
            <w:r w:rsidRPr="00893908">
              <w:rPr>
                <w:rFonts w:ascii="Times New Roman" w:hAnsi="Times New Roman" w:cs="Times New Roman"/>
                <w:color w:val="000000"/>
                <w:sz w:val="24"/>
                <w:szCs w:val="24"/>
              </w:rPr>
              <w:t>О</w:t>
            </w:r>
            <w:r>
              <w:rPr>
                <w:rFonts w:ascii="Times New Roman" w:hAnsi="Times New Roman" w:cs="Times New Roman"/>
                <w:color w:val="000000"/>
                <w:sz w:val="24"/>
                <w:szCs w:val="24"/>
              </w:rPr>
              <w:t>б</w:t>
            </w:r>
            <w:r w:rsidRPr="008939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утверждении региональной программы "</w:t>
            </w:r>
            <w:r w:rsidRPr="00893908">
              <w:rPr>
                <w:rFonts w:ascii="Times New Roman" w:hAnsi="Times New Roman" w:cs="Times New Roman"/>
                <w:color w:val="000000"/>
                <w:sz w:val="24"/>
                <w:szCs w:val="24"/>
              </w:rPr>
              <w:t>Г</w:t>
            </w:r>
            <w:r>
              <w:rPr>
                <w:rFonts w:ascii="Times New Roman" w:hAnsi="Times New Roman" w:cs="Times New Roman"/>
                <w:color w:val="000000"/>
                <w:sz w:val="24"/>
                <w:szCs w:val="24"/>
              </w:rPr>
              <w:t xml:space="preserve">азификация </w:t>
            </w:r>
            <w:r w:rsidRPr="00893908">
              <w:rPr>
                <w:rFonts w:ascii="Times New Roman" w:hAnsi="Times New Roman" w:cs="Times New Roman"/>
                <w:color w:val="000000"/>
                <w:sz w:val="24"/>
                <w:szCs w:val="24"/>
              </w:rPr>
              <w:t>жилищно-коммунального хозяйства, промышленных и иных организаций Волгоградской области на 20</w:t>
            </w:r>
            <w:r>
              <w:rPr>
                <w:rFonts w:ascii="Times New Roman" w:hAnsi="Times New Roman" w:cs="Times New Roman"/>
                <w:color w:val="000000"/>
                <w:sz w:val="24"/>
                <w:szCs w:val="24"/>
              </w:rPr>
              <w:t>17</w:t>
            </w:r>
            <w:r w:rsidRPr="00893908">
              <w:rPr>
                <w:rFonts w:ascii="Times New Roman" w:hAnsi="Times New Roman" w:cs="Times New Roman"/>
                <w:color w:val="000000"/>
                <w:sz w:val="24"/>
                <w:szCs w:val="24"/>
              </w:rPr>
              <w:t xml:space="preserve"> - 20</w:t>
            </w:r>
            <w:r>
              <w:rPr>
                <w:rFonts w:ascii="Times New Roman" w:hAnsi="Times New Roman" w:cs="Times New Roman"/>
                <w:color w:val="000000"/>
                <w:sz w:val="24"/>
                <w:szCs w:val="24"/>
              </w:rPr>
              <w:t>21</w:t>
            </w:r>
            <w:r w:rsidRPr="00893908">
              <w:rPr>
                <w:rFonts w:ascii="Times New Roman" w:hAnsi="Times New Roman" w:cs="Times New Roman"/>
                <w:color w:val="000000"/>
                <w:sz w:val="24"/>
                <w:szCs w:val="24"/>
              </w:rPr>
              <w:t xml:space="preserve"> годы</w:t>
            </w:r>
            <w:r>
              <w:rPr>
                <w:rFonts w:ascii="Times New Roman" w:hAnsi="Times New Roman" w:cs="Times New Roman"/>
                <w:color w:val="000000"/>
                <w:sz w:val="24"/>
                <w:szCs w:val="24"/>
              </w:rPr>
              <w:t>".</w:t>
            </w:r>
          </w:p>
        </w:tc>
      </w:tr>
      <w:tr w:rsidR="003F28C7" w:rsidRPr="009604DC" w:rsidTr="00E82482">
        <w:trPr>
          <w:trHeight w:val="1764"/>
        </w:trPr>
        <w:tc>
          <w:tcPr>
            <w:tcW w:w="478" w:type="dxa"/>
            <w:vMerge w:val="restart"/>
            <w:tcBorders>
              <w:top w:val="single" w:sz="4" w:space="0" w:color="auto"/>
              <w:left w:val="single" w:sz="4" w:space="0" w:color="auto"/>
              <w:right w:val="single" w:sz="4" w:space="0" w:color="auto"/>
            </w:tcBorders>
          </w:tcPr>
          <w:p w:rsidR="003F28C7" w:rsidRPr="00E82482" w:rsidRDefault="003F28C7" w:rsidP="00E82482">
            <w:pPr>
              <w:spacing w:after="0" w:line="223" w:lineRule="auto"/>
              <w:jc w:val="center"/>
              <w:rPr>
                <w:rFonts w:ascii="Times New Roman" w:eastAsia="Times New Roman" w:hAnsi="Times New Roman" w:cs="Times New Roman"/>
                <w:b/>
                <w:color w:val="000000"/>
                <w:sz w:val="24"/>
                <w:szCs w:val="24"/>
                <w:lang w:eastAsia="ru-RU"/>
              </w:rPr>
            </w:pPr>
            <w:r w:rsidRPr="00E82482">
              <w:rPr>
                <w:rFonts w:ascii="Times New Roman" w:eastAsia="Times New Roman" w:hAnsi="Times New Roman" w:cs="Times New Roman"/>
                <w:b/>
                <w:color w:val="000000"/>
                <w:sz w:val="24"/>
                <w:szCs w:val="24"/>
                <w:lang w:eastAsia="ru-RU"/>
              </w:rPr>
              <w:t>7</w:t>
            </w:r>
          </w:p>
        </w:tc>
        <w:tc>
          <w:tcPr>
            <w:tcW w:w="10296" w:type="dxa"/>
            <w:tcBorders>
              <w:top w:val="single" w:sz="4" w:space="0" w:color="auto"/>
              <w:left w:val="nil"/>
              <w:bottom w:val="single" w:sz="4" w:space="0" w:color="auto"/>
              <w:right w:val="single" w:sz="4" w:space="0" w:color="000000"/>
            </w:tcBorders>
            <w:shd w:val="clear" w:color="auto" w:fill="auto"/>
          </w:tcPr>
          <w:p w:rsidR="003F28C7" w:rsidRPr="003F28C7" w:rsidRDefault="003F28C7" w:rsidP="003F28C7">
            <w:pPr>
              <w:autoSpaceDE w:val="0"/>
              <w:autoSpaceDN w:val="0"/>
              <w:adjustRightInd w:val="0"/>
              <w:spacing w:after="0" w:line="240" w:lineRule="exact"/>
              <w:jc w:val="both"/>
              <w:rPr>
                <w:rFonts w:ascii="Times New Roman" w:hAnsi="Times New Roman" w:cs="Times New Roman"/>
                <w:b/>
                <w:sz w:val="24"/>
                <w:szCs w:val="24"/>
              </w:rPr>
            </w:pPr>
            <w:r w:rsidRPr="003F28C7">
              <w:rPr>
                <w:rFonts w:ascii="Times New Roman" w:hAnsi="Times New Roman" w:cs="Times New Roman"/>
                <w:b/>
                <w:sz w:val="24"/>
                <w:szCs w:val="24"/>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tc>
      </w:tr>
      <w:tr w:rsidR="003F28C7" w:rsidRPr="009604DC" w:rsidTr="003F28C7">
        <w:trPr>
          <w:trHeight w:val="1386"/>
        </w:trPr>
        <w:tc>
          <w:tcPr>
            <w:tcW w:w="478" w:type="dxa"/>
            <w:vMerge/>
            <w:tcBorders>
              <w:left w:val="single" w:sz="4" w:space="0" w:color="auto"/>
              <w:bottom w:val="single" w:sz="4" w:space="0" w:color="auto"/>
              <w:right w:val="single" w:sz="4" w:space="0" w:color="auto"/>
            </w:tcBorders>
            <w:vAlign w:val="center"/>
          </w:tcPr>
          <w:p w:rsidR="003F28C7" w:rsidRDefault="003F28C7" w:rsidP="00281EBC">
            <w:pPr>
              <w:spacing w:after="0" w:line="223" w:lineRule="auto"/>
              <w:jc w:val="both"/>
              <w:rPr>
                <w:rFonts w:ascii="Times New Roman" w:eastAsia="Times New Roman" w:hAnsi="Times New Roman" w:cs="Times New Roman"/>
                <w:color w:val="000000"/>
                <w:sz w:val="24"/>
                <w:szCs w:val="24"/>
                <w:lang w:eastAsia="ru-RU"/>
              </w:rPr>
            </w:pPr>
          </w:p>
        </w:tc>
        <w:tc>
          <w:tcPr>
            <w:tcW w:w="10296" w:type="dxa"/>
            <w:tcBorders>
              <w:top w:val="single" w:sz="4" w:space="0" w:color="auto"/>
              <w:left w:val="nil"/>
              <w:bottom w:val="single" w:sz="4" w:space="0" w:color="auto"/>
              <w:right w:val="single" w:sz="4" w:space="0" w:color="000000"/>
            </w:tcBorders>
            <w:shd w:val="clear" w:color="auto" w:fill="auto"/>
          </w:tcPr>
          <w:p w:rsidR="003F28C7" w:rsidRDefault="003F28C7" w:rsidP="00616F61">
            <w:pPr>
              <w:spacing w:after="0" w:line="223"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Постановление Администрации Волгоградской области  от 14.09.2009 № 337-п " Об утверждении схемы территориального планирования Волгоградской области до 2030 года".</w:t>
            </w:r>
          </w:p>
          <w:p w:rsidR="003F28C7" w:rsidRDefault="00B95527" w:rsidP="00616F61">
            <w:pPr>
              <w:spacing w:after="0" w:line="223" w:lineRule="auto"/>
              <w:jc w:val="both"/>
              <w:rPr>
                <w:rFonts w:ascii="Times New Roman" w:hAnsi="Times New Roman" w:cs="Times New Roman"/>
                <w:color w:val="000000"/>
                <w:sz w:val="24"/>
                <w:szCs w:val="24"/>
              </w:rPr>
            </w:pPr>
            <w:hyperlink r:id="rId10" w:history="1">
              <w:r w:rsidR="003F28C7" w:rsidRPr="008A5679">
                <w:rPr>
                  <w:rStyle w:val="a3"/>
                  <w:rFonts w:ascii="Times New Roman" w:hAnsi="Times New Roman" w:cs="Times New Roman"/>
                  <w:sz w:val="24"/>
                  <w:szCs w:val="24"/>
                </w:rPr>
                <w:t>https://oblarhitektura.volgograd.ru/gradostroitelstvo-i-arkhitektura/territorialnoe-planirovanie/skhema-territorialnogo-planirovaniya-volgogradskoy-oblasti/</w:t>
              </w:r>
            </w:hyperlink>
            <w:r w:rsidR="003F28C7">
              <w:rPr>
                <w:rFonts w:ascii="Times New Roman" w:hAnsi="Times New Roman" w:cs="Times New Roman"/>
                <w:color w:val="000000"/>
                <w:sz w:val="24"/>
                <w:szCs w:val="24"/>
              </w:rPr>
              <w:t>.</w:t>
            </w:r>
          </w:p>
          <w:p w:rsidR="003F28C7" w:rsidRPr="00771871" w:rsidRDefault="003F28C7" w:rsidP="00616F61">
            <w:pPr>
              <w:spacing w:after="0" w:line="223" w:lineRule="auto"/>
              <w:jc w:val="both"/>
              <w:rPr>
                <w:rFonts w:ascii="Times New Roman" w:hAnsi="Times New Roman" w:cs="Times New Roman"/>
                <w:color w:val="000000"/>
                <w:sz w:val="10"/>
                <w:szCs w:val="10"/>
              </w:rPr>
            </w:pPr>
          </w:p>
          <w:p w:rsidR="003F28C7" w:rsidRDefault="003F28C7" w:rsidP="00616F61">
            <w:pPr>
              <w:spacing w:after="0" w:line="223"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Губернатора Волгоградской области от 29.12.2021  № 918 "Об утверждении региональной программы "Газификация жилищно-коммунального хозяйства, промышленных и иных организаций Волгоградской области на </w:t>
            </w:r>
            <w:r w:rsidRPr="00893908">
              <w:rPr>
                <w:rFonts w:ascii="Times New Roman" w:hAnsi="Times New Roman" w:cs="Times New Roman"/>
                <w:color w:val="000000"/>
                <w:sz w:val="24"/>
                <w:szCs w:val="24"/>
              </w:rPr>
              <w:t xml:space="preserve">2022 - 2031 </w:t>
            </w:r>
            <w:r>
              <w:rPr>
                <w:rFonts w:ascii="Times New Roman" w:hAnsi="Times New Roman" w:cs="Times New Roman"/>
                <w:color w:val="000000"/>
                <w:sz w:val="24"/>
                <w:szCs w:val="24"/>
              </w:rPr>
              <w:t>годы" и о внесении изменений в постановление Губернатора Волгоградской области от 21.11.2017 № 769 "</w:t>
            </w:r>
            <w:r w:rsidRPr="00893908">
              <w:rPr>
                <w:rFonts w:ascii="Times New Roman" w:hAnsi="Times New Roman" w:cs="Times New Roman"/>
                <w:color w:val="000000"/>
                <w:sz w:val="24"/>
                <w:szCs w:val="24"/>
              </w:rPr>
              <w:t>О</w:t>
            </w:r>
            <w:r>
              <w:rPr>
                <w:rFonts w:ascii="Times New Roman" w:hAnsi="Times New Roman" w:cs="Times New Roman"/>
                <w:color w:val="000000"/>
                <w:sz w:val="24"/>
                <w:szCs w:val="24"/>
              </w:rPr>
              <w:t>б</w:t>
            </w:r>
            <w:r w:rsidRPr="008939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утверждении региональной программы "</w:t>
            </w:r>
            <w:r w:rsidRPr="00893908">
              <w:rPr>
                <w:rFonts w:ascii="Times New Roman" w:hAnsi="Times New Roman" w:cs="Times New Roman"/>
                <w:color w:val="000000"/>
                <w:sz w:val="24"/>
                <w:szCs w:val="24"/>
              </w:rPr>
              <w:t>Г</w:t>
            </w:r>
            <w:r>
              <w:rPr>
                <w:rFonts w:ascii="Times New Roman" w:hAnsi="Times New Roman" w:cs="Times New Roman"/>
                <w:color w:val="000000"/>
                <w:sz w:val="24"/>
                <w:szCs w:val="24"/>
              </w:rPr>
              <w:t xml:space="preserve">азификация </w:t>
            </w:r>
            <w:r w:rsidRPr="00893908">
              <w:rPr>
                <w:rFonts w:ascii="Times New Roman" w:hAnsi="Times New Roman" w:cs="Times New Roman"/>
                <w:color w:val="000000"/>
                <w:sz w:val="24"/>
                <w:szCs w:val="24"/>
              </w:rPr>
              <w:t>жилищно-коммунального хозяйства, промышленных и иных организаций Волгоградской области на 20</w:t>
            </w:r>
            <w:r>
              <w:rPr>
                <w:rFonts w:ascii="Times New Roman" w:hAnsi="Times New Roman" w:cs="Times New Roman"/>
                <w:color w:val="000000"/>
                <w:sz w:val="24"/>
                <w:szCs w:val="24"/>
              </w:rPr>
              <w:t>17</w:t>
            </w:r>
            <w:r w:rsidRPr="00893908">
              <w:rPr>
                <w:rFonts w:ascii="Times New Roman" w:hAnsi="Times New Roman" w:cs="Times New Roman"/>
                <w:color w:val="000000"/>
                <w:sz w:val="24"/>
                <w:szCs w:val="24"/>
              </w:rPr>
              <w:t xml:space="preserve"> - 20</w:t>
            </w:r>
            <w:r>
              <w:rPr>
                <w:rFonts w:ascii="Times New Roman" w:hAnsi="Times New Roman" w:cs="Times New Roman"/>
                <w:color w:val="000000"/>
                <w:sz w:val="24"/>
                <w:szCs w:val="24"/>
              </w:rPr>
              <w:t>21</w:t>
            </w:r>
            <w:r w:rsidRPr="00893908">
              <w:rPr>
                <w:rFonts w:ascii="Times New Roman" w:hAnsi="Times New Roman" w:cs="Times New Roman"/>
                <w:color w:val="000000"/>
                <w:sz w:val="24"/>
                <w:szCs w:val="24"/>
              </w:rPr>
              <w:t xml:space="preserve"> годы</w:t>
            </w:r>
            <w:r>
              <w:rPr>
                <w:rFonts w:ascii="Times New Roman" w:hAnsi="Times New Roman" w:cs="Times New Roman"/>
                <w:color w:val="000000"/>
                <w:sz w:val="24"/>
                <w:szCs w:val="24"/>
              </w:rPr>
              <w:t>".</w:t>
            </w:r>
          </w:p>
          <w:p w:rsidR="003F28C7" w:rsidRPr="00174C46" w:rsidRDefault="003F28C7" w:rsidP="00616F61">
            <w:pPr>
              <w:spacing w:after="0" w:line="223" w:lineRule="auto"/>
              <w:jc w:val="both"/>
              <w:rPr>
                <w:rFonts w:ascii="Times New Roman" w:hAnsi="Times New Roman" w:cs="Times New Roman"/>
                <w:color w:val="000000"/>
                <w:sz w:val="24"/>
                <w:szCs w:val="24"/>
              </w:rPr>
            </w:pPr>
            <w:r w:rsidRPr="00174C46">
              <w:rPr>
                <w:rStyle w:val="a3"/>
                <w:rFonts w:ascii="Times New Roman" w:hAnsi="Times New Roman" w:cs="Times New Roman"/>
                <w:sz w:val="24"/>
                <w:szCs w:val="24"/>
              </w:rPr>
              <w:t>http://promtorg.volgograd.ru/current-activity/gazifikatsiya/</w:t>
            </w:r>
            <w:r>
              <w:rPr>
                <w:rStyle w:val="a3"/>
                <w:rFonts w:ascii="Times New Roman" w:hAnsi="Times New Roman" w:cs="Times New Roman"/>
                <w:sz w:val="24"/>
                <w:szCs w:val="24"/>
              </w:rPr>
              <w:t>.</w:t>
            </w:r>
          </w:p>
        </w:tc>
      </w:tr>
    </w:tbl>
    <w:p w:rsidR="00EA6C39" w:rsidRDefault="00EA6C39" w:rsidP="001F0780">
      <w:pPr>
        <w:spacing w:line="223" w:lineRule="auto"/>
        <w:jc w:val="both"/>
      </w:pPr>
    </w:p>
    <w:sectPr w:rsidR="00EA6C39" w:rsidSect="001F0780">
      <w:headerReference w:type="default" r:id="rId11"/>
      <w:pgSz w:w="11906" w:h="16838"/>
      <w:pgMar w:top="0" w:right="850" w:bottom="142"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871" w:rsidRDefault="00771871" w:rsidP="001F11EF">
      <w:pPr>
        <w:spacing w:after="0" w:line="240" w:lineRule="auto"/>
      </w:pPr>
      <w:r>
        <w:separator/>
      </w:r>
    </w:p>
  </w:endnote>
  <w:endnote w:type="continuationSeparator" w:id="0">
    <w:p w:rsidR="00771871" w:rsidRDefault="00771871" w:rsidP="001F1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871" w:rsidRDefault="00771871" w:rsidP="001F11EF">
      <w:pPr>
        <w:spacing w:after="0" w:line="240" w:lineRule="auto"/>
      </w:pPr>
      <w:r>
        <w:separator/>
      </w:r>
    </w:p>
  </w:footnote>
  <w:footnote w:type="continuationSeparator" w:id="0">
    <w:p w:rsidR="00771871" w:rsidRDefault="00771871" w:rsidP="001F1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970456"/>
      <w:docPartObj>
        <w:docPartGallery w:val="Page Numbers (Top of Page)"/>
        <w:docPartUnique/>
      </w:docPartObj>
    </w:sdtPr>
    <w:sdtEndPr/>
    <w:sdtContent>
      <w:p w:rsidR="00771871" w:rsidRDefault="00771871">
        <w:pPr>
          <w:pStyle w:val="a5"/>
          <w:jc w:val="center"/>
        </w:pPr>
        <w:r w:rsidRPr="001F11EF">
          <w:rPr>
            <w:rFonts w:ascii="Times New Roman" w:hAnsi="Times New Roman" w:cs="Times New Roman"/>
            <w:sz w:val="24"/>
            <w:szCs w:val="24"/>
          </w:rPr>
          <w:fldChar w:fldCharType="begin"/>
        </w:r>
        <w:r w:rsidRPr="001F11EF">
          <w:rPr>
            <w:rFonts w:ascii="Times New Roman" w:hAnsi="Times New Roman" w:cs="Times New Roman"/>
            <w:sz w:val="24"/>
            <w:szCs w:val="24"/>
          </w:rPr>
          <w:instrText>PAGE   \* MERGEFORMAT</w:instrText>
        </w:r>
        <w:r w:rsidRPr="001F11EF">
          <w:rPr>
            <w:rFonts w:ascii="Times New Roman" w:hAnsi="Times New Roman" w:cs="Times New Roman"/>
            <w:sz w:val="24"/>
            <w:szCs w:val="24"/>
          </w:rPr>
          <w:fldChar w:fldCharType="separate"/>
        </w:r>
        <w:r w:rsidR="00B95527">
          <w:rPr>
            <w:rFonts w:ascii="Times New Roman" w:hAnsi="Times New Roman" w:cs="Times New Roman"/>
            <w:noProof/>
            <w:sz w:val="24"/>
            <w:szCs w:val="24"/>
          </w:rPr>
          <w:t>2</w:t>
        </w:r>
        <w:r w:rsidRPr="001F11EF">
          <w:rPr>
            <w:rFonts w:ascii="Times New Roman" w:hAnsi="Times New Roman" w:cs="Times New Roman"/>
            <w:sz w:val="24"/>
            <w:szCs w:val="24"/>
          </w:rPr>
          <w:fldChar w:fldCharType="end"/>
        </w:r>
      </w:p>
    </w:sdtContent>
  </w:sdt>
  <w:p w:rsidR="00771871" w:rsidRDefault="0077187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2"/>
  </w:compat>
  <w:rsids>
    <w:rsidRoot w:val="00EF5279"/>
    <w:rsid w:val="00027213"/>
    <w:rsid w:val="00027A06"/>
    <w:rsid w:val="00072CE8"/>
    <w:rsid w:val="00086BB2"/>
    <w:rsid w:val="00086CB0"/>
    <w:rsid w:val="000A50D3"/>
    <w:rsid w:val="000A78F9"/>
    <w:rsid w:val="000D2DEE"/>
    <w:rsid w:val="000E0932"/>
    <w:rsid w:val="00102713"/>
    <w:rsid w:val="001068BC"/>
    <w:rsid w:val="00114568"/>
    <w:rsid w:val="001162F2"/>
    <w:rsid w:val="001207DE"/>
    <w:rsid w:val="00140E56"/>
    <w:rsid w:val="00152EB3"/>
    <w:rsid w:val="001540FD"/>
    <w:rsid w:val="00172D1B"/>
    <w:rsid w:val="00174C46"/>
    <w:rsid w:val="001816F8"/>
    <w:rsid w:val="00187F0F"/>
    <w:rsid w:val="00196162"/>
    <w:rsid w:val="001B01ED"/>
    <w:rsid w:val="001C6165"/>
    <w:rsid w:val="001C6BC9"/>
    <w:rsid w:val="001E5078"/>
    <w:rsid w:val="001F0780"/>
    <w:rsid w:val="001F11EF"/>
    <w:rsid w:val="001F34A1"/>
    <w:rsid w:val="001F4BB7"/>
    <w:rsid w:val="001F62AA"/>
    <w:rsid w:val="002015BC"/>
    <w:rsid w:val="00205CC7"/>
    <w:rsid w:val="002140B2"/>
    <w:rsid w:val="002164C8"/>
    <w:rsid w:val="002262C7"/>
    <w:rsid w:val="0024400C"/>
    <w:rsid w:val="0025051E"/>
    <w:rsid w:val="00272A83"/>
    <w:rsid w:val="00280423"/>
    <w:rsid w:val="00281EBC"/>
    <w:rsid w:val="002942F3"/>
    <w:rsid w:val="002A5D80"/>
    <w:rsid w:val="002B6EE7"/>
    <w:rsid w:val="002C347D"/>
    <w:rsid w:val="0031353D"/>
    <w:rsid w:val="00336716"/>
    <w:rsid w:val="00347C84"/>
    <w:rsid w:val="0035462D"/>
    <w:rsid w:val="0036246D"/>
    <w:rsid w:val="00370447"/>
    <w:rsid w:val="003713F3"/>
    <w:rsid w:val="00391781"/>
    <w:rsid w:val="003A7336"/>
    <w:rsid w:val="003B3460"/>
    <w:rsid w:val="003F28C7"/>
    <w:rsid w:val="003F5299"/>
    <w:rsid w:val="003F78DA"/>
    <w:rsid w:val="004074D5"/>
    <w:rsid w:val="00421358"/>
    <w:rsid w:val="00443698"/>
    <w:rsid w:val="00485147"/>
    <w:rsid w:val="00487B92"/>
    <w:rsid w:val="004A1460"/>
    <w:rsid w:val="004D77E5"/>
    <w:rsid w:val="004E094F"/>
    <w:rsid w:val="004F3C94"/>
    <w:rsid w:val="004F79BB"/>
    <w:rsid w:val="0050007F"/>
    <w:rsid w:val="00513C8A"/>
    <w:rsid w:val="00521098"/>
    <w:rsid w:val="00534142"/>
    <w:rsid w:val="00564ACC"/>
    <w:rsid w:val="00565F41"/>
    <w:rsid w:val="00566B85"/>
    <w:rsid w:val="005765B3"/>
    <w:rsid w:val="00596206"/>
    <w:rsid w:val="005E350F"/>
    <w:rsid w:val="005F21CA"/>
    <w:rsid w:val="00610A93"/>
    <w:rsid w:val="00616F61"/>
    <w:rsid w:val="0062700A"/>
    <w:rsid w:val="0063407F"/>
    <w:rsid w:val="00637680"/>
    <w:rsid w:val="00641A9C"/>
    <w:rsid w:val="00645D4B"/>
    <w:rsid w:val="006626AC"/>
    <w:rsid w:val="00664A2D"/>
    <w:rsid w:val="006A050D"/>
    <w:rsid w:val="006B6829"/>
    <w:rsid w:val="00701E80"/>
    <w:rsid w:val="00712B8C"/>
    <w:rsid w:val="007130E9"/>
    <w:rsid w:val="00714304"/>
    <w:rsid w:val="00716245"/>
    <w:rsid w:val="00732012"/>
    <w:rsid w:val="00742705"/>
    <w:rsid w:val="007477BB"/>
    <w:rsid w:val="00771871"/>
    <w:rsid w:val="007D12C8"/>
    <w:rsid w:val="007E15C2"/>
    <w:rsid w:val="007E2FEC"/>
    <w:rsid w:val="007F23A7"/>
    <w:rsid w:val="007F45F7"/>
    <w:rsid w:val="00801A0A"/>
    <w:rsid w:val="00815120"/>
    <w:rsid w:val="00820875"/>
    <w:rsid w:val="00827A76"/>
    <w:rsid w:val="008350E0"/>
    <w:rsid w:val="00840793"/>
    <w:rsid w:val="00856A2C"/>
    <w:rsid w:val="00873C15"/>
    <w:rsid w:val="0087453E"/>
    <w:rsid w:val="00883683"/>
    <w:rsid w:val="00890CC3"/>
    <w:rsid w:val="00893908"/>
    <w:rsid w:val="00893E46"/>
    <w:rsid w:val="008B33CA"/>
    <w:rsid w:val="008B3AE4"/>
    <w:rsid w:val="008B50AD"/>
    <w:rsid w:val="008B7737"/>
    <w:rsid w:val="008C3C38"/>
    <w:rsid w:val="008D3E80"/>
    <w:rsid w:val="008D5A39"/>
    <w:rsid w:val="008E398D"/>
    <w:rsid w:val="00902BFA"/>
    <w:rsid w:val="00907A8B"/>
    <w:rsid w:val="009105BD"/>
    <w:rsid w:val="00933127"/>
    <w:rsid w:val="00934313"/>
    <w:rsid w:val="00935529"/>
    <w:rsid w:val="009539CF"/>
    <w:rsid w:val="009604DC"/>
    <w:rsid w:val="0097197E"/>
    <w:rsid w:val="0097361D"/>
    <w:rsid w:val="00987B24"/>
    <w:rsid w:val="009A0DEE"/>
    <w:rsid w:val="009B66E7"/>
    <w:rsid w:val="009C28D8"/>
    <w:rsid w:val="00A246BA"/>
    <w:rsid w:val="00A60F62"/>
    <w:rsid w:val="00A61048"/>
    <w:rsid w:val="00A63CDF"/>
    <w:rsid w:val="00A7475E"/>
    <w:rsid w:val="00AA57D7"/>
    <w:rsid w:val="00AC1026"/>
    <w:rsid w:val="00AD7DC8"/>
    <w:rsid w:val="00AE2ADD"/>
    <w:rsid w:val="00B138A8"/>
    <w:rsid w:val="00B278A3"/>
    <w:rsid w:val="00B43271"/>
    <w:rsid w:val="00B626E0"/>
    <w:rsid w:val="00B72AD2"/>
    <w:rsid w:val="00B75574"/>
    <w:rsid w:val="00B85A31"/>
    <w:rsid w:val="00B94A94"/>
    <w:rsid w:val="00B95527"/>
    <w:rsid w:val="00BA1C2D"/>
    <w:rsid w:val="00BA7806"/>
    <w:rsid w:val="00BB46E3"/>
    <w:rsid w:val="00BB4D61"/>
    <w:rsid w:val="00BB53F4"/>
    <w:rsid w:val="00BB60B2"/>
    <w:rsid w:val="00BF1E02"/>
    <w:rsid w:val="00BF3BD7"/>
    <w:rsid w:val="00C03147"/>
    <w:rsid w:val="00C043AF"/>
    <w:rsid w:val="00C3084D"/>
    <w:rsid w:val="00C31AB0"/>
    <w:rsid w:val="00C4520E"/>
    <w:rsid w:val="00C56DC4"/>
    <w:rsid w:val="00C60F5F"/>
    <w:rsid w:val="00C61A6F"/>
    <w:rsid w:val="00C635F4"/>
    <w:rsid w:val="00C664C2"/>
    <w:rsid w:val="00C72236"/>
    <w:rsid w:val="00C9355F"/>
    <w:rsid w:val="00CA381C"/>
    <w:rsid w:val="00CA3F20"/>
    <w:rsid w:val="00CC691C"/>
    <w:rsid w:val="00CE1B73"/>
    <w:rsid w:val="00D13ED8"/>
    <w:rsid w:val="00D213B3"/>
    <w:rsid w:val="00D2633A"/>
    <w:rsid w:val="00D3124D"/>
    <w:rsid w:val="00D3168E"/>
    <w:rsid w:val="00D33881"/>
    <w:rsid w:val="00D45B6F"/>
    <w:rsid w:val="00D51D2B"/>
    <w:rsid w:val="00D769CE"/>
    <w:rsid w:val="00D80283"/>
    <w:rsid w:val="00D87DCF"/>
    <w:rsid w:val="00D921DD"/>
    <w:rsid w:val="00D92C12"/>
    <w:rsid w:val="00D9686A"/>
    <w:rsid w:val="00DB7A64"/>
    <w:rsid w:val="00E164D1"/>
    <w:rsid w:val="00E4078D"/>
    <w:rsid w:val="00E5711B"/>
    <w:rsid w:val="00E77C3A"/>
    <w:rsid w:val="00E82482"/>
    <w:rsid w:val="00EA6C39"/>
    <w:rsid w:val="00EB2253"/>
    <w:rsid w:val="00EB61B9"/>
    <w:rsid w:val="00EB61E4"/>
    <w:rsid w:val="00EC0685"/>
    <w:rsid w:val="00EC2B55"/>
    <w:rsid w:val="00ED04B1"/>
    <w:rsid w:val="00EF5279"/>
    <w:rsid w:val="00F11EB7"/>
    <w:rsid w:val="00F2341D"/>
    <w:rsid w:val="00F30EB1"/>
    <w:rsid w:val="00F408DE"/>
    <w:rsid w:val="00F636CC"/>
    <w:rsid w:val="00F63E7C"/>
    <w:rsid w:val="00F842E3"/>
    <w:rsid w:val="00FC0F01"/>
    <w:rsid w:val="00FD1643"/>
    <w:rsid w:val="00FF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9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04DC"/>
    <w:rPr>
      <w:color w:val="0000FF"/>
      <w:u w:val="single"/>
    </w:rPr>
  </w:style>
  <w:style w:type="character" w:styleId="a4">
    <w:name w:val="FollowedHyperlink"/>
    <w:basedOn w:val="a0"/>
    <w:uiPriority w:val="99"/>
    <w:semiHidden/>
    <w:unhideWhenUsed/>
    <w:rsid w:val="004F3C94"/>
    <w:rPr>
      <w:color w:val="800080" w:themeColor="followedHyperlink"/>
      <w:u w:val="single"/>
    </w:rPr>
  </w:style>
  <w:style w:type="paragraph" w:styleId="a5">
    <w:name w:val="header"/>
    <w:basedOn w:val="a"/>
    <w:link w:val="a6"/>
    <w:uiPriority w:val="99"/>
    <w:unhideWhenUsed/>
    <w:rsid w:val="001F11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11EF"/>
  </w:style>
  <w:style w:type="paragraph" w:styleId="a7">
    <w:name w:val="footer"/>
    <w:basedOn w:val="a"/>
    <w:link w:val="a8"/>
    <w:uiPriority w:val="99"/>
    <w:unhideWhenUsed/>
    <w:rsid w:val="001F11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11EF"/>
  </w:style>
  <w:style w:type="paragraph" w:styleId="a9">
    <w:name w:val="Balloon Text"/>
    <w:basedOn w:val="a"/>
    <w:link w:val="aa"/>
    <w:uiPriority w:val="99"/>
    <w:semiHidden/>
    <w:unhideWhenUsed/>
    <w:rsid w:val="003546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4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04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vydovskoe-sp.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blarhitektura.volgograd.ru/gradostroitelstvo-i-arkhitektura/territorialnoe-planirovanie/skhema-territorialnogo-planirovaniya-volgogradskoy-oblasti/" TargetMode="External"/><Relationship Id="rId4" Type="http://schemas.openxmlformats.org/officeDocument/2006/relationships/settings" Target="settings.xml"/><Relationship Id="rId9" Type="http://schemas.openxmlformats.org/officeDocument/2006/relationships/hyperlink" Target="http://xn--34-6kcaakb9bvfjrje.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70781-C110-416B-859B-16E15650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Караваев Сергей Александрович</dc:creator>
  <cp:lastModifiedBy>Караваев Сергей Александрович</cp:lastModifiedBy>
  <cp:revision>13</cp:revision>
  <cp:lastPrinted>2023-10-16T10:22:00Z</cp:lastPrinted>
  <dcterms:created xsi:type="dcterms:W3CDTF">2023-03-14T14:32:00Z</dcterms:created>
  <dcterms:modified xsi:type="dcterms:W3CDTF">2023-10-16T10:22:00Z</dcterms:modified>
</cp:coreProperties>
</file>