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57" w:rsidRDefault="00003457" w:rsidP="00FA18FA">
      <w:pPr>
        <w:pStyle w:val="ConsPlusTitlePage"/>
        <w:tabs>
          <w:tab w:val="left" w:pos="7680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br/>
      </w:r>
    </w:p>
    <w:p w:rsidR="00003457" w:rsidRDefault="00003457" w:rsidP="003643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 Усть-Погожинского сельского поселения</w:t>
      </w:r>
    </w:p>
    <w:p w:rsidR="00003457" w:rsidRDefault="00003457" w:rsidP="003643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Дубовского муниципального района</w:t>
      </w:r>
    </w:p>
    <w:p w:rsidR="00003457" w:rsidRDefault="00003457" w:rsidP="0036434E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Волгоградской области</w:t>
      </w:r>
    </w:p>
    <w:p w:rsidR="00003457" w:rsidRPr="005272F2" w:rsidRDefault="00003457" w:rsidP="003643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003457" w:rsidRDefault="00003457" w:rsidP="0036434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«30» декабря 2016г.                                                                              №73</w:t>
      </w:r>
    </w:p>
    <w:p w:rsidR="00003457" w:rsidRPr="0036434E" w:rsidRDefault="00003457" w:rsidP="0036434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3457" w:rsidRPr="0036434E" w:rsidRDefault="000034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434E">
        <w:rPr>
          <w:rFonts w:ascii="Times New Roman" w:hAnsi="Times New Roman" w:cs="Times New Roman"/>
          <w:sz w:val="24"/>
          <w:szCs w:val="24"/>
        </w:rPr>
        <w:t>О МЕРАХ ПО РЕАЛИЗАЦИИ ОТДЕЛЬНЫХ ПОЛОЖЕНИЙ ФЕДЕРАЛЬНОГО</w:t>
      </w:r>
    </w:p>
    <w:p w:rsidR="00003457" w:rsidRPr="0036434E" w:rsidRDefault="000034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434E">
        <w:rPr>
          <w:rFonts w:ascii="Times New Roman" w:hAnsi="Times New Roman" w:cs="Times New Roman"/>
          <w:sz w:val="24"/>
          <w:szCs w:val="24"/>
        </w:rPr>
        <w:t>ЗАКОНА ОТ 05 АПРЕЛЯ 2013 Г. N 44-ФЗ "О КОНТРАКТНОЙ СИСТЕМЕ</w:t>
      </w:r>
    </w:p>
    <w:p w:rsidR="00003457" w:rsidRPr="0036434E" w:rsidRDefault="000034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434E">
        <w:rPr>
          <w:rFonts w:ascii="Times New Roman" w:hAnsi="Times New Roman" w:cs="Times New Roman"/>
          <w:sz w:val="24"/>
          <w:szCs w:val="24"/>
        </w:rPr>
        <w:t>В СФЕРЕ ЗАКУПОК ТОВАРОВ, РАБОТ, УСЛУГ ДЛЯ ОБЕСПЕЧЕНИЯ</w:t>
      </w:r>
    </w:p>
    <w:p w:rsidR="00003457" w:rsidRPr="0036434E" w:rsidRDefault="000034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434E">
        <w:rPr>
          <w:rFonts w:ascii="Times New Roman" w:hAnsi="Times New Roman" w:cs="Times New Roman"/>
          <w:sz w:val="24"/>
          <w:szCs w:val="24"/>
        </w:rPr>
        <w:t>ГОСУДАРСТВЕННЫХ И МУНИЦИПАЛЬНЫХ НУЖД"</w:t>
      </w:r>
    </w:p>
    <w:p w:rsidR="00003457" w:rsidRPr="0036434E" w:rsidRDefault="000034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3457" w:rsidRDefault="00003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34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36434E">
          <w:rPr>
            <w:rFonts w:ascii="Times New Roman" w:hAnsi="Times New Roman" w:cs="Times New Roman"/>
            <w:sz w:val="28"/>
            <w:szCs w:val="28"/>
          </w:rPr>
          <w:t>частью 5 статьи 26</w:t>
        </w:r>
      </w:hyperlink>
      <w:r w:rsidRPr="0036434E">
        <w:rPr>
          <w:rFonts w:ascii="Times New Roman" w:hAnsi="Times New Roman" w:cs="Times New Roman"/>
          <w:sz w:val="28"/>
          <w:szCs w:val="28"/>
        </w:rPr>
        <w:t xml:space="preserve"> </w:t>
      </w:r>
      <w:r w:rsidRPr="00AC5EF7">
        <w:rPr>
          <w:rFonts w:ascii="Times New Roman" w:hAnsi="Times New Roman" w:cs="Times New Roman"/>
          <w:sz w:val="28"/>
          <w:szCs w:val="28"/>
        </w:rPr>
        <w:t>Федерального закона от 05 апреля 2013 г. N 44-ФЗ "О контрактной системе в сфере закупок товаров, работ, услуг для обеспечения государственных и муниципальных нужд"</w:t>
      </w:r>
    </w:p>
    <w:p w:rsidR="00003457" w:rsidRDefault="00003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457" w:rsidRPr="0036434E" w:rsidRDefault="00003457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</w:t>
      </w:r>
      <w:r w:rsidRPr="0036434E">
        <w:rPr>
          <w:rFonts w:ascii="Times New Roman" w:hAnsi="Times New Roman" w:cs="Times New Roman"/>
          <w:b/>
          <w:bCs/>
          <w:sz w:val="28"/>
          <w:szCs w:val="28"/>
        </w:rPr>
        <w:t>ВЛЯЮ:</w:t>
      </w:r>
    </w:p>
    <w:p w:rsidR="00003457" w:rsidRPr="00AC5EF7" w:rsidRDefault="00003457" w:rsidP="00364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EF7">
        <w:rPr>
          <w:rFonts w:ascii="Times New Roman" w:hAnsi="Times New Roman" w:cs="Times New Roman"/>
          <w:sz w:val="28"/>
          <w:szCs w:val="28"/>
        </w:rPr>
        <w:t xml:space="preserve">1. Установить, что </w:t>
      </w:r>
      <w:r>
        <w:rPr>
          <w:rFonts w:ascii="Times New Roman" w:hAnsi="Times New Roman" w:cs="Times New Roman"/>
          <w:sz w:val="28"/>
          <w:szCs w:val="28"/>
        </w:rPr>
        <w:t>Администрацией Усть-Погожинского сельского</w:t>
      </w:r>
      <w:r w:rsidRPr="00850602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Дубовского муниципального района </w:t>
      </w:r>
      <w:r w:rsidRPr="00AC5EF7">
        <w:rPr>
          <w:rFonts w:ascii="Times New Roman" w:hAnsi="Times New Roman" w:cs="Times New Roman"/>
          <w:sz w:val="28"/>
          <w:szCs w:val="28"/>
        </w:rPr>
        <w:t>Волгоградской об</w:t>
      </w:r>
      <w:r>
        <w:rPr>
          <w:rFonts w:ascii="Times New Roman" w:hAnsi="Times New Roman" w:cs="Times New Roman"/>
          <w:sz w:val="28"/>
          <w:szCs w:val="28"/>
        </w:rPr>
        <w:t>ласти (далее именуется – Администрация) и</w:t>
      </w:r>
      <w:r w:rsidRPr="00AC5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учреждениями Усть-Погожинского </w:t>
      </w:r>
      <w:r w:rsidRPr="0085060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Pr="004F60B8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 района Волгоградской области</w:t>
      </w:r>
      <w:r w:rsidRPr="00AC5EF7">
        <w:rPr>
          <w:rFonts w:ascii="Times New Roman" w:hAnsi="Times New Roman" w:cs="Times New Roman"/>
          <w:sz w:val="28"/>
          <w:szCs w:val="28"/>
        </w:rPr>
        <w:t xml:space="preserve"> в отношении которых </w:t>
      </w:r>
      <w:r w:rsidRPr="004F60B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AC5EF7">
        <w:rPr>
          <w:rFonts w:ascii="Times New Roman" w:hAnsi="Times New Roman" w:cs="Times New Roman"/>
          <w:sz w:val="28"/>
          <w:szCs w:val="28"/>
        </w:rPr>
        <w:t>осуществляет функции и полномочия учредителя, полномочия заказчика осуществляются следующими способами:</w:t>
      </w:r>
    </w:p>
    <w:p w:rsidR="00003457" w:rsidRPr="00AC5EF7" w:rsidRDefault="00003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EF7">
        <w:rPr>
          <w:rFonts w:ascii="Times New Roman" w:hAnsi="Times New Roman" w:cs="Times New Roman"/>
          <w:sz w:val="28"/>
          <w:szCs w:val="28"/>
        </w:rPr>
        <w:t>1) осуществление каждым заказчиком своих полномочий самостоятельно:</w:t>
      </w:r>
    </w:p>
    <w:p w:rsidR="00003457" w:rsidRPr="00AC5EF7" w:rsidRDefault="00003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EF7">
        <w:rPr>
          <w:rFonts w:ascii="Times New Roman" w:hAnsi="Times New Roman" w:cs="Times New Roman"/>
          <w:sz w:val="28"/>
          <w:szCs w:val="28"/>
        </w:rPr>
        <w:t>а) при планировании закупок товаров, работ, услуг для обеспечения государственных нужд (далее именуются - закупки);</w:t>
      </w:r>
    </w:p>
    <w:p w:rsidR="00003457" w:rsidRPr="00AC5EF7" w:rsidRDefault="00003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EF7">
        <w:rPr>
          <w:rFonts w:ascii="Times New Roman" w:hAnsi="Times New Roman" w:cs="Times New Roman"/>
          <w:sz w:val="28"/>
          <w:szCs w:val="28"/>
        </w:rPr>
        <w:t>б) при определении поставщиков (подрядчиков, исполнителей) путем проведения закрытых конкурсов, закрытых конкурсов с ограниченным участием, закрытых двухэтапных конкурсов, закрытых аукционов, а также при осуществлении закупок у единственного поставщика (подрядчика, исполнителя);</w:t>
      </w:r>
    </w:p>
    <w:p w:rsidR="00003457" w:rsidRPr="00AC5EF7" w:rsidRDefault="00003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EF7">
        <w:rPr>
          <w:rFonts w:ascii="Times New Roman" w:hAnsi="Times New Roman" w:cs="Times New Roman"/>
          <w:sz w:val="28"/>
          <w:szCs w:val="28"/>
        </w:rPr>
        <w:t>в) при заключении контрактов, их исполнении, в том числе при приемке поставленных товаров, выполненных работ (их результатов), оказанных услуг;</w:t>
      </w:r>
    </w:p>
    <w:p w:rsidR="00003457" w:rsidRPr="00AC5EF7" w:rsidRDefault="00003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EF7">
        <w:rPr>
          <w:rFonts w:ascii="Times New Roman" w:hAnsi="Times New Roman" w:cs="Times New Roman"/>
          <w:sz w:val="28"/>
          <w:szCs w:val="28"/>
        </w:rPr>
        <w:t xml:space="preserve">2) наделение комитета по регулированию контрактной системы в сфере закупок Волгоградской области, государственного казенного учреждения Волгоградской области "Центр организации закупок" полномочиями соответственно уполномоченного органа и уполномоченного учреждения на определение поставщиков (подрядчиков, исполнителей) способами, указанными в постановлениях Администрации Волгоградской области от 29 января 2015 г. </w:t>
      </w:r>
      <w:hyperlink r:id="rId5" w:history="1">
        <w:r w:rsidRPr="0036434E">
          <w:rPr>
            <w:rFonts w:ascii="Times New Roman" w:hAnsi="Times New Roman" w:cs="Times New Roman"/>
            <w:sz w:val="28"/>
            <w:szCs w:val="28"/>
          </w:rPr>
          <w:t>N 43-п</w:t>
        </w:r>
      </w:hyperlink>
      <w:r w:rsidRPr="0036434E">
        <w:rPr>
          <w:rFonts w:ascii="Times New Roman" w:hAnsi="Times New Roman" w:cs="Times New Roman"/>
          <w:sz w:val="28"/>
          <w:szCs w:val="28"/>
        </w:rPr>
        <w:t xml:space="preserve"> "Об утверждении Порядка взаимодействия органа исполнительной власти Волгоградской области, уполномоченного на определение поставщиков (подрядчиков, исполнителей) для заказчиков Волгоградской области, финансового органа Волгоградской области и заказчиков Волгоградской области при определении поставщиков (подрядчиков, исполнителей) для заказчиков Волгоградской области" и от 10 февраля 2015 г. </w:t>
      </w:r>
      <w:hyperlink r:id="rId6" w:history="1">
        <w:r w:rsidRPr="0036434E">
          <w:rPr>
            <w:rFonts w:ascii="Times New Roman" w:hAnsi="Times New Roman" w:cs="Times New Roman"/>
            <w:sz w:val="28"/>
            <w:szCs w:val="28"/>
          </w:rPr>
          <w:t>N 71-п</w:t>
        </w:r>
      </w:hyperlink>
      <w:r w:rsidRPr="00AC5EF7">
        <w:rPr>
          <w:rFonts w:ascii="Times New Roman" w:hAnsi="Times New Roman" w:cs="Times New Roman"/>
          <w:sz w:val="28"/>
          <w:szCs w:val="28"/>
        </w:rPr>
        <w:t xml:space="preserve"> "Об отдельных мерах по централизации закупок товаров, работ, услуг в Волгоградской области".</w:t>
      </w:r>
    </w:p>
    <w:p w:rsidR="00003457" w:rsidRPr="00AC5EF7" w:rsidRDefault="00003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EF7">
        <w:rPr>
          <w:rFonts w:ascii="Times New Roman" w:hAnsi="Times New Roman" w:cs="Times New Roman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AC5EF7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003457" w:rsidRDefault="00003457" w:rsidP="0036434E">
      <w:pPr>
        <w:rPr>
          <w:b/>
          <w:bCs/>
          <w:sz w:val="28"/>
          <w:szCs w:val="28"/>
        </w:rPr>
      </w:pPr>
    </w:p>
    <w:p w:rsidR="00003457" w:rsidRPr="0036434E" w:rsidRDefault="00003457" w:rsidP="00364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34E">
        <w:rPr>
          <w:rFonts w:ascii="Times New Roman" w:hAnsi="Times New Roman" w:cs="Times New Roman"/>
          <w:sz w:val="28"/>
          <w:szCs w:val="28"/>
        </w:rPr>
        <w:t xml:space="preserve">Глава Усть-Погожинского </w:t>
      </w:r>
    </w:p>
    <w:p w:rsidR="00003457" w:rsidRPr="0036434E" w:rsidRDefault="00003457" w:rsidP="00364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34E">
        <w:rPr>
          <w:rFonts w:ascii="Times New Roman" w:hAnsi="Times New Roman" w:cs="Times New Roman"/>
          <w:sz w:val="28"/>
          <w:szCs w:val="28"/>
        </w:rPr>
        <w:t>сельского поселения:                                                              Э.А. Сулейманов</w:t>
      </w:r>
    </w:p>
    <w:p w:rsidR="00003457" w:rsidRDefault="00003457" w:rsidP="0036434E">
      <w:pPr>
        <w:shd w:val="clear" w:color="auto" w:fill="FFFFFF"/>
      </w:pPr>
      <w:r>
        <w:t xml:space="preserve">                                                          </w:t>
      </w:r>
    </w:p>
    <w:p w:rsidR="00003457" w:rsidRPr="00FA21A4" w:rsidRDefault="00003457" w:rsidP="00FA21A4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</w:rPr>
      </w:pPr>
    </w:p>
    <w:sectPr w:rsidR="00003457" w:rsidRPr="00FA21A4" w:rsidSect="00260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EF7"/>
    <w:rsid w:val="00003457"/>
    <w:rsid w:val="0026040D"/>
    <w:rsid w:val="002839D9"/>
    <w:rsid w:val="0036434E"/>
    <w:rsid w:val="00415309"/>
    <w:rsid w:val="004F60B8"/>
    <w:rsid w:val="005272F2"/>
    <w:rsid w:val="00844012"/>
    <w:rsid w:val="00850602"/>
    <w:rsid w:val="0092284D"/>
    <w:rsid w:val="00AC5EF7"/>
    <w:rsid w:val="00AD569F"/>
    <w:rsid w:val="00B2260E"/>
    <w:rsid w:val="00FA18FA"/>
    <w:rsid w:val="00FA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9D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C5EF7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AC5EF7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AC5EF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22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2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FBCC6973150A75A0F870751059245EB0FDBE853C703E7DD0BA7E1FAF5FEA1079u823L" TargetMode="External"/><Relationship Id="rId5" Type="http://schemas.openxmlformats.org/officeDocument/2006/relationships/hyperlink" Target="consultantplus://offline/ref=54FBCC6973150A75A0F870751059245EB0FDBE853C703E74D7BB7E1FAF5FEA1079u823L" TargetMode="External"/><Relationship Id="rId4" Type="http://schemas.openxmlformats.org/officeDocument/2006/relationships/hyperlink" Target="consultantplus://offline/ref=54FBCC6973150A75A0F8706313357B5BB2F7E0883874312B88E77848F00FEC4539C345630175798Cu424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220</TotalTime>
  <Pages>2</Pages>
  <Words>479</Words>
  <Characters>2732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Сережникова</dc:creator>
  <cp:keywords/>
  <dc:description/>
  <cp:lastModifiedBy>Усть-Погожее</cp:lastModifiedBy>
  <cp:revision>5</cp:revision>
  <cp:lastPrinted>2017-02-13T10:52:00Z</cp:lastPrinted>
  <dcterms:created xsi:type="dcterms:W3CDTF">2017-01-20T11:54:00Z</dcterms:created>
  <dcterms:modified xsi:type="dcterms:W3CDTF">2017-02-13T10:52:00Z</dcterms:modified>
</cp:coreProperties>
</file>